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531C2" w14:textId="638A8046" w:rsidR="00A85A64" w:rsidRPr="00AE6CCE" w:rsidRDefault="00A85A64" w:rsidP="00A85A64">
      <w:pPr>
        <w:pStyle w:val="NormalWeb"/>
        <w:spacing w:before="0" w:beforeAutospacing="0" w:after="0" w:afterAutospacing="0"/>
        <w:jc w:val="center"/>
        <w:rPr>
          <w:rFonts w:ascii="Arial" w:hAnsi="Arial" w:cs="Arial"/>
          <w:b/>
          <w:bCs/>
          <w:color w:val="000000"/>
        </w:rPr>
      </w:pPr>
      <w:r w:rsidRPr="00AE6CCE">
        <w:rPr>
          <w:rFonts w:ascii="Arial" w:hAnsi="Arial" w:cs="Arial"/>
          <w:b/>
          <w:bCs/>
          <w:color w:val="000000" w:themeColor="text1"/>
        </w:rPr>
        <w:t>MEETING NOTES</w:t>
      </w:r>
    </w:p>
    <w:p w14:paraId="51D2BB30" w14:textId="77777777" w:rsidR="00A85A64" w:rsidRPr="00AE6CCE" w:rsidRDefault="00A85A64" w:rsidP="00A85A64">
      <w:pPr>
        <w:pStyle w:val="NormalWeb"/>
        <w:spacing w:before="0" w:beforeAutospacing="0" w:after="0" w:afterAutospacing="0"/>
        <w:jc w:val="center"/>
        <w:rPr>
          <w:rFonts w:ascii="Arial" w:hAnsi="Arial" w:cs="Arial"/>
        </w:rPr>
      </w:pPr>
    </w:p>
    <w:p w14:paraId="446831BD" w14:textId="296F9D57" w:rsidR="00A85A64" w:rsidRDefault="00A85A64" w:rsidP="00BD6549">
      <w:pPr>
        <w:pStyle w:val="NormalWeb"/>
        <w:spacing w:before="0" w:beforeAutospacing="0" w:after="0" w:afterAutospacing="0"/>
        <w:rPr>
          <w:rFonts w:ascii="Arial" w:hAnsi="Arial" w:cs="Arial"/>
          <w:b/>
          <w:bCs/>
          <w:color w:val="000000" w:themeColor="text1"/>
        </w:rPr>
      </w:pPr>
      <w:r w:rsidRPr="00AE6CCE">
        <w:rPr>
          <w:rFonts w:ascii="Arial" w:hAnsi="Arial" w:cs="Arial"/>
          <w:b/>
          <w:bCs/>
          <w:color w:val="000000" w:themeColor="text1"/>
        </w:rPr>
        <w:t xml:space="preserve">WATER &amp; POWER ASSOCIATES </w:t>
      </w:r>
      <w:r w:rsidR="00853FA4">
        <w:rPr>
          <w:rFonts w:ascii="Arial" w:hAnsi="Arial" w:cs="Arial"/>
          <w:b/>
          <w:bCs/>
          <w:color w:val="000000" w:themeColor="text1"/>
        </w:rPr>
        <w:t>HYBRID</w:t>
      </w:r>
      <w:r w:rsidR="00E04AA8">
        <w:rPr>
          <w:rFonts w:ascii="Arial" w:hAnsi="Arial" w:cs="Arial"/>
          <w:b/>
          <w:bCs/>
          <w:color w:val="000000" w:themeColor="text1"/>
        </w:rPr>
        <w:t xml:space="preserve"> </w:t>
      </w:r>
      <w:r w:rsidRPr="00AE6CCE">
        <w:rPr>
          <w:rFonts w:ascii="Arial" w:hAnsi="Arial" w:cs="Arial"/>
          <w:b/>
          <w:bCs/>
          <w:color w:val="000000" w:themeColor="text1"/>
        </w:rPr>
        <w:t xml:space="preserve">BOARD MEETING – </w:t>
      </w:r>
      <w:r w:rsidR="0029586B">
        <w:rPr>
          <w:rFonts w:ascii="Arial" w:hAnsi="Arial" w:cs="Arial"/>
          <w:b/>
          <w:bCs/>
          <w:color w:val="000000" w:themeColor="text1"/>
        </w:rPr>
        <w:t>November 13</w:t>
      </w:r>
      <w:r w:rsidR="004820CB">
        <w:rPr>
          <w:rFonts w:ascii="Arial" w:hAnsi="Arial" w:cs="Arial"/>
          <w:b/>
          <w:bCs/>
          <w:color w:val="000000" w:themeColor="text1"/>
        </w:rPr>
        <w:t>,</w:t>
      </w:r>
      <w:r w:rsidR="00F2238A">
        <w:rPr>
          <w:rFonts w:ascii="Arial" w:hAnsi="Arial" w:cs="Arial"/>
          <w:b/>
          <w:bCs/>
          <w:color w:val="000000" w:themeColor="text1"/>
        </w:rPr>
        <w:t xml:space="preserve"> 2024</w:t>
      </w:r>
    </w:p>
    <w:p w14:paraId="4589929C" w14:textId="77777777" w:rsidR="00C31A87" w:rsidRPr="00AE6CCE" w:rsidRDefault="00C31A87" w:rsidP="00BD6549">
      <w:pPr>
        <w:pStyle w:val="NormalWeb"/>
        <w:spacing w:before="0" w:beforeAutospacing="0" w:after="0" w:afterAutospacing="0"/>
        <w:rPr>
          <w:rFonts w:ascii="Arial" w:hAnsi="Arial" w:cs="Arial"/>
        </w:rPr>
      </w:pPr>
    </w:p>
    <w:p w14:paraId="6C48F740" w14:textId="77777777" w:rsidR="00A85A64" w:rsidRPr="00AE6CCE" w:rsidRDefault="00A85A64" w:rsidP="00A85A64">
      <w:pPr>
        <w:pStyle w:val="NormalWeb"/>
        <w:spacing w:before="0" w:beforeAutospacing="0" w:after="0" w:afterAutospacing="0"/>
        <w:rPr>
          <w:rFonts w:ascii="Arial" w:hAnsi="Arial" w:cs="Arial"/>
        </w:rPr>
      </w:pPr>
      <w:r w:rsidRPr="00AE6CCE">
        <w:rPr>
          <w:rFonts w:ascii="Arial" w:hAnsi="Arial" w:cs="Arial"/>
          <w:b/>
          <w:bCs/>
          <w:color w:val="000000" w:themeColor="text1"/>
        </w:rPr>
        <w:t>BOARD MEMBERS PRESENT:</w:t>
      </w:r>
    </w:p>
    <w:p w14:paraId="4642390D" w14:textId="3855E26D" w:rsidR="00A85A64" w:rsidRDefault="0029586B" w:rsidP="00BC7008">
      <w:pPr>
        <w:spacing w:after="0"/>
        <w:rPr>
          <w:rFonts w:ascii="Arial" w:hAnsi="Arial" w:cs="Arial"/>
        </w:rPr>
      </w:pPr>
      <w:r>
        <w:rPr>
          <w:rFonts w:ascii="Arial" w:hAnsi="Arial" w:cs="Arial"/>
        </w:rPr>
        <w:t xml:space="preserve">Phyllis Currie, </w:t>
      </w:r>
      <w:r w:rsidR="00E06768">
        <w:rPr>
          <w:rFonts w:ascii="Arial" w:hAnsi="Arial" w:cs="Arial"/>
        </w:rPr>
        <w:t xml:space="preserve">William Engels, </w:t>
      </w:r>
      <w:r w:rsidR="005B669F">
        <w:rPr>
          <w:rFonts w:ascii="Arial" w:hAnsi="Arial" w:cs="Arial"/>
        </w:rPr>
        <w:t xml:space="preserve">Jack Feldman, </w:t>
      </w:r>
      <w:r w:rsidR="00A35DF3">
        <w:rPr>
          <w:rFonts w:ascii="Arial" w:hAnsi="Arial" w:cs="Arial"/>
        </w:rPr>
        <w:t xml:space="preserve">Rod Fishburn, </w:t>
      </w:r>
      <w:r w:rsidR="00A83FF4">
        <w:rPr>
          <w:rFonts w:ascii="Arial" w:hAnsi="Arial" w:cs="Arial"/>
        </w:rPr>
        <w:t xml:space="preserve">Jerry Gewe, </w:t>
      </w:r>
      <w:r>
        <w:rPr>
          <w:rFonts w:ascii="Arial" w:hAnsi="Arial" w:cs="Arial"/>
        </w:rPr>
        <w:t xml:space="preserve">William Glauz, </w:t>
      </w:r>
      <w:r w:rsidR="00E06768">
        <w:rPr>
          <w:rFonts w:ascii="Arial" w:hAnsi="Arial" w:cs="Arial"/>
        </w:rPr>
        <w:t xml:space="preserve">Jack Humphreville, </w:t>
      </w:r>
      <w:r w:rsidR="00C1002C">
        <w:rPr>
          <w:rFonts w:ascii="Arial" w:hAnsi="Arial" w:cs="Arial"/>
        </w:rPr>
        <w:t xml:space="preserve">James McDaniel, </w:t>
      </w:r>
      <w:r w:rsidR="00A83FF4">
        <w:rPr>
          <w:rFonts w:ascii="Arial" w:hAnsi="Arial" w:cs="Arial"/>
        </w:rPr>
        <w:t xml:space="preserve">Saif Mogri, </w:t>
      </w:r>
      <w:r w:rsidR="00E06768">
        <w:rPr>
          <w:rFonts w:ascii="Arial" w:hAnsi="Arial" w:cs="Arial"/>
        </w:rPr>
        <w:t xml:space="preserve">Scott Munson, </w:t>
      </w:r>
      <w:r w:rsidR="00A35DF3">
        <w:rPr>
          <w:rFonts w:ascii="Arial" w:hAnsi="Arial" w:cs="Arial"/>
        </w:rPr>
        <w:t xml:space="preserve">Susan Rowghani, Donald Sievertson, </w:t>
      </w:r>
      <w:r w:rsidR="005B669F">
        <w:rPr>
          <w:rFonts w:ascii="Arial" w:hAnsi="Arial" w:cs="Arial"/>
        </w:rPr>
        <w:t>Kenneth Silver,</w:t>
      </w:r>
      <w:r w:rsidR="00C1002C">
        <w:rPr>
          <w:rFonts w:ascii="Arial" w:hAnsi="Arial" w:cs="Arial"/>
        </w:rPr>
        <w:t xml:space="preserve"> </w:t>
      </w:r>
      <w:r>
        <w:rPr>
          <w:rFonts w:ascii="Arial" w:hAnsi="Arial" w:cs="Arial"/>
        </w:rPr>
        <w:t xml:space="preserve">Julie Spacht, </w:t>
      </w:r>
      <w:r w:rsidR="00A83FF4">
        <w:rPr>
          <w:rFonts w:ascii="Arial" w:hAnsi="Arial" w:cs="Arial"/>
        </w:rPr>
        <w:t xml:space="preserve">Robert </w:t>
      </w:r>
      <w:r w:rsidR="005B669F">
        <w:rPr>
          <w:rFonts w:ascii="Arial" w:hAnsi="Arial" w:cs="Arial"/>
        </w:rPr>
        <w:t>Yoshimura</w:t>
      </w:r>
      <w:r>
        <w:rPr>
          <w:rFonts w:ascii="Arial" w:hAnsi="Arial" w:cs="Arial"/>
        </w:rPr>
        <w:t>, Walter Zeisl</w:t>
      </w:r>
      <w:r w:rsidR="005B669F">
        <w:rPr>
          <w:rFonts w:ascii="Arial" w:hAnsi="Arial" w:cs="Arial"/>
        </w:rPr>
        <w:t xml:space="preserve"> </w:t>
      </w:r>
    </w:p>
    <w:p w14:paraId="759389A7" w14:textId="77777777" w:rsidR="00A85A64" w:rsidRPr="00AE6CCE" w:rsidRDefault="00A85A64" w:rsidP="00A85A64">
      <w:pPr>
        <w:spacing w:after="0"/>
        <w:rPr>
          <w:rFonts w:ascii="Arial" w:hAnsi="Arial" w:cs="Arial"/>
        </w:rPr>
      </w:pPr>
    </w:p>
    <w:p w14:paraId="3814B505" w14:textId="5782BC51" w:rsidR="00A85A64" w:rsidRPr="00AE6CCE" w:rsidRDefault="00764A24" w:rsidP="00A85A64">
      <w:pPr>
        <w:spacing w:after="0"/>
        <w:rPr>
          <w:rFonts w:ascii="Arial" w:hAnsi="Arial" w:cs="Arial"/>
          <w:b/>
          <w:bCs/>
        </w:rPr>
      </w:pPr>
      <w:r>
        <w:rPr>
          <w:rFonts w:ascii="Arial" w:hAnsi="Arial" w:cs="Arial"/>
          <w:b/>
          <w:bCs/>
        </w:rPr>
        <w:t xml:space="preserve">OTHER </w:t>
      </w:r>
      <w:r w:rsidR="004820CB">
        <w:rPr>
          <w:rFonts w:ascii="Arial" w:hAnsi="Arial" w:cs="Arial"/>
          <w:b/>
          <w:bCs/>
        </w:rPr>
        <w:t>MEMBERS &amp; GUESTS PRESENT</w:t>
      </w:r>
      <w:r w:rsidR="00A85A64" w:rsidRPr="00AE6CCE">
        <w:rPr>
          <w:rFonts w:ascii="Arial" w:hAnsi="Arial" w:cs="Arial"/>
          <w:b/>
          <w:bCs/>
        </w:rPr>
        <w:t>:</w:t>
      </w:r>
    </w:p>
    <w:p w14:paraId="3CF92276" w14:textId="761A7409" w:rsidR="00C1002C" w:rsidRPr="00C1002C" w:rsidRDefault="0029586B" w:rsidP="00BC7008">
      <w:pPr>
        <w:spacing w:after="0"/>
        <w:rPr>
          <w:rFonts w:ascii="Arial" w:hAnsi="Arial" w:cs="Arial"/>
        </w:rPr>
      </w:pPr>
      <w:r>
        <w:rPr>
          <w:rFonts w:ascii="Arial" w:hAnsi="Arial" w:cs="Arial"/>
        </w:rPr>
        <w:t>Eldon Cotton</w:t>
      </w:r>
      <w:r w:rsidR="00A35DF3">
        <w:rPr>
          <w:rFonts w:ascii="Arial" w:hAnsi="Arial" w:cs="Arial"/>
        </w:rPr>
        <w:t xml:space="preserve">, </w:t>
      </w:r>
      <w:r w:rsidR="00E06768">
        <w:rPr>
          <w:rFonts w:ascii="Arial" w:hAnsi="Arial" w:cs="Arial"/>
        </w:rPr>
        <w:t xml:space="preserve">James Enstrom, </w:t>
      </w:r>
      <w:r>
        <w:rPr>
          <w:rFonts w:ascii="Arial" w:hAnsi="Arial" w:cs="Arial"/>
        </w:rPr>
        <w:t>Dave Hanson (presenter), Grant Hoag, Steven McCann, Kerry McCorkle, Kjell Ostensen</w:t>
      </w:r>
      <w:r w:rsidR="006D76B7">
        <w:rPr>
          <w:rFonts w:ascii="Arial" w:hAnsi="Arial" w:cs="Arial"/>
        </w:rPr>
        <w:t xml:space="preserve">, Jason </w:t>
      </w:r>
      <w:proofErr w:type="spellStart"/>
      <w:r w:rsidR="006D76B7">
        <w:rPr>
          <w:rFonts w:ascii="Arial" w:hAnsi="Arial" w:cs="Arial"/>
        </w:rPr>
        <w:t>Rondou</w:t>
      </w:r>
      <w:proofErr w:type="spellEnd"/>
      <w:r w:rsidR="006D76B7">
        <w:rPr>
          <w:rFonts w:ascii="Arial" w:hAnsi="Arial" w:cs="Arial"/>
        </w:rPr>
        <w:t xml:space="preserve"> (presenter)</w:t>
      </w:r>
    </w:p>
    <w:p w14:paraId="0EEA1862" w14:textId="77777777" w:rsidR="00C1002C" w:rsidRDefault="00C1002C" w:rsidP="00A85A64">
      <w:pPr>
        <w:spacing w:after="0"/>
        <w:rPr>
          <w:rFonts w:ascii="Arial" w:hAnsi="Arial" w:cs="Arial"/>
          <w:b/>
          <w:bCs/>
        </w:rPr>
      </w:pPr>
    </w:p>
    <w:p w14:paraId="4D2ED90D" w14:textId="0787BCCA" w:rsidR="00A85A64" w:rsidRPr="00776313" w:rsidRDefault="00A85A64" w:rsidP="00A85A64">
      <w:pPr>
        <w:spacing w:after="0"/>
        <w:rPr>
          <w:rFonts w:ascii="Arial" w:hAnsi="Arial" w:cs="Arial"/>
        </w:rPr>
      </w:pPr>
      <w:r>
        <w:rPr>
          <w:rFonts w:ascii="Arial" w:hAnsi="Arial" w:cs="Arial"/>
          <w:b/>
          <w:bCs/>
        </w:rPr>
        <w:t>CALL TO ORDER: 10:</w:t>
      </w:r>
      <w:r w:rsidR="00A35DF3">
        <w:rPr>
          <w:rFonts w:ascii="Arial" w:hAnsi="Arial" w:cs="Arial"/>
          <w:b/>
          <w:bCs/>
        </w:rPr>
        <w:t>15</w:t>
      </w:r>
      <w:r>
        <w:rPr>
          <w:rFonts w:ascii="Arial" w:hAnsi="Arial" w:cs="Arial"/>
          <w:b/>
          <w:bCs/>
        </w:rPr>
        <w:t xml:space="preserve"> AM</w:t>
      </w:r>
      <w:r w:rsidR="00776313">
        <w:rPr>
          <w:rFonts w:ascii="Arial" w:hAnsi="Arial" w:cs="Arial"/>
          <w:b/>
          <w:bCs/>
        </w:rPr>
        <w:t xml:space="preserve"> </w:t>
      </w:r>
      <w:r w:rsidR="00776313">
        <w:rPr>
          <w:rFonts w:ascii="Arial" w:hAnsi="Arial" w:cs="Arial"/>
        </w:rPr>
        <w:t>by</w:t>
      </w:r>
      <w:r w:rsidR="00480C4D">
        <w:rPr>
          <w:rFonts w:ascii="Arial" w:hAnsi="Arial" w:cs="Arial"/>
        </w:rPr>
        <w:t xml:space="preserve"> J</w:t>
      </w:r>
      <w:r w:rsidR="00A83FF4">
        <w:rPr>
          <w:rFonts w:ascii="Arial" w:hAnsi="Arial" w:cs="Arial"/>
        </w:rPr>
        <w:t xml:space="preserve">erry Gewe, </w:t>
      </w:r>
      <w:r w:rsidR="00776313">
        <w:rPr>
          <w:rFonts w:ascii="Arial" w:hAnsi="Arial" w:cs="Arial"/>
        </w:rPr>
        <w:t xml:space="preserve">President.  </w:t>
      </w:r>
    </w:p>
    <w:p w14:paraId="1949B4E5" w14:textId="77777777" w:rsidR="00A85A64" w:rsidRDefault="00A85A64" w:rsidP="00A85A64">
      <w:pPr>
        <w:spacing w:after="0"/>
        <w:rPr>
          <w:rFonts w:ascii="Arial" w:hAnsi="Arial" w:cs="Arial"/>
          <w:b/>
          <w:bCs/>
        </w:rPr>
      </w:pPr>
    </w:p>
    <w:p w14:paraId="3BAD819E" w14:textId="77777777" w:rsidR="00A85A64" w:rsidRPr="00AE6CCE" w:rsidRDefault="00A85A64" w:rsidP="00A85A64">
      <w:pPr>
        <w:spacing w:after="0"/>
        <w:rPr>
          <w:rFonts w:ascii="Arial" w:hAnsi="Arial" w:cs="Arial"/>
        </w:rPr>
      </w:pPr>
      <w:r>
        <w:rPr>
          <w:rFonts w:ascii="Arial" w:hAnsi="Arial" w:cs="Arial"/>
          <w:b/>
          <w:bCs/>
        </w:rPr>
        <w:t>ACTION ITEMS:</w:t>
      </w:r>
    </w:p>
    <w:p w14:paraId="0A526EBB" w14:textId="03C42614" w:rsidR="00A85A64" w:rsidRDefault="00A85A64" w:rsidP="00A85A64">
      <w:pPr>
        <w:pStyle w:val="ListParagraph"/>
        <w:numPr>
          <w:ilvl w:val="0"/>
          <w:numId w:val="6"/>
        </w:numPr>
        <w:spacing w:after="0"/>
        <w:rPr>
          <w:rFonts w:ascii="Arial" w:hAnsi="Arial" w:cs="Arial"/>
          <w:b/>
          <w:bCs/>
        </w:rPr>
      </w:pPr>
      <w:r w:rsidRPr="0019720A">
        <w:rPr>
          <w:rFonts w:ascii="Arial" w:hAnsi="Arial" w:cs="Arial"/>
          <w:b/>
          <w:bCs/>
        </w:rPr>
        <w:t>Minutes:</w:t>
      </w:r>
      <w:r>
        <w:rPr>
          <w:rFonts w:ascii="Arial" w:hAnsi="Arial" w:cs="Arial"/>
        </w:rPr>
        <w:t xml:space="preserve"> </w:t>
      </w:r>
      <w:r w:rsidRPr="00BE6593">
        <w:rPr>
          <w:rFonts w:ascii="Arial" w:hAnsi="Arial" w:cs="Arial"/>
        </w:rPr>
        <w:t xml:space="preserve">The </w:t>
      </w:r>
      <w:r w:rsidR="00DF24D6">
        <w:rPr>
          <w:rFonts w:ascii="Arial" w:hAnsi="Arial" w:cs="Arial"/>
        </w:rPr>
        <w:t>November</w:t>
      </w:r>
      <w:r w:rsidR="002D4B32">
        <w:rPr>
          <w:rFonts w:ascii="Arial" w:hAnsi="Arial" w:cs="Arial"/>
        </w:rPr>
        <w:t xml:space="preserve"> 2024</w:t>
      </w:r>
      <w:r w:rsidRPr="00BE6593">
        <w:rPr>
          <w:rFonts w:ascii="Arial" w:hAnsi="Arial" w:cs="Arial"/>
        </w:rPr>
        <w:t xml:space="preserve"> Board meeting notes were transmitted to all Board members before today’s meeting. </w:t>
      </w:r>
      <w:r w:rsidR="00DF24D6">
        <w:rPr>
          <w:rFonts w:ascii="Arial" w:hAnsi="Arial" w:cs="Arial"/>
        </w:rPr>
        <w:t>Bill Engels</w:t>
      </w:r>
      <w:r w:rsidR="00480C4D">
        <w:rPr>
          <w:rFonts w:ascii="Arial" w:hAnsi="Arial" w:cs="Arial"/>
        </w:rPr>
        <w:t xml:space="preserve"> </w:t>
      </w:r>
      <w:r w:rsidR="00A16C9E">
        <w:rPr>
          <w:rFonts w:ascii="Arial" w:hAnsi="Arial" w:cs="Arial"/>
        </w:rPr>
        <w:t xml:space="preserve">moved and </w:t>
      </w:r>
      <w:r w:rsidR="00DF24D6">
        <w:rPr>
          <w:rFonts w:ascii="Arial" w:hAnsi="Arial" w:cs="Arial"/>
        </w:rPr>
        <w:t>Phyllis Curie</w:t>
      </w:r>
      <w:r w:rsidR="00A16C9E">
        <w:rPr>
          <w:rFonts w:ascii="Arial" w:hAnsi="Arial" w:cs="Arial"/>
        </w:rPr>
        <w:t xml:space="preserve"> seconded the motion to approve.  </w:t>
      </w:r>
      <w:bookmarkStart w:id="0" w:name="_Hlk124346093"/>
      <w:r w:rsidRPr="00A16C9E">
        <w:rPr>
          <w:rFonts w:ascii="Arial" w:hAnsi="Arial" w:cs="Arial"/>
          <w:b/>
          <w:bCs/>
        </w:rPr>
        <w:t xml:space="preserve">The meeting notes were approved unanimously.  </w:t>
      </w:r>
      <w:bookmarkEnd w:id="0"/>
    </w:p>
    <w:p w14:paraId="176EB7BB" w14:textId="0D4E0D0F" w:rsidR="00A85A64" w:rsidRDefault="00A85A64" w:rsidP="00A85A64">
      <w:pPr>
        <w:pStyle w:val="ListParagraph"/>
        <w:numPr>
          <w:ilvl w:val="0"/>
          <w:numId w:val="6"/>
        </w:numPr>
        <w:spacing w:after="0"/>
        <w:rPr>
          <w:rFonts w:ascii="Arial" w:hAnsi="Arial" w:cs="Arial"/>
          <w:b/>
          <w:bCs/>
        </w:rPr>
      </w:pPr>
      <w:r w:rsidRPr="001E09D8">
        <w:rPr>
          <w:rFonts w:ascii="Arial" w:hAnsi="Arial" w:cs="Arial"/>
          <w:b/>
          <w:bCs/>
        </w:rPr>
        <w:t xml:space="preserve">Treasurer’s Report: </w:t>
      </w:r>
      <w:r w:rsidRPr="001E09D8">
        <w:rPr>
          <w:rFonts w:ascii="Arial" w:hAnsi="Arial" w:cs="Arial"/>
        </w:rPr>
        <w:t xml:space="preserve">The Treasurer’s </w:t>
      </w:r>
      <w:r w:rsidR="00DF24D6">
        <w:rPr>
          <w:rFonts w:ascii="Arial" w:hAnsi="Arial" w:cs="Arial"/>
        </w:rPr>
        <w:t>Nov</w:t>
      </w:r>
      <w:r w:rsidR="00A35DF3">
        <w:rPr>
          <w:rFonts w:ascii="Arial" w:hAnsi="Arial" w:cs="Arial"/>
        </w:rPr>
        <w:t>ember</w:t>
      </w:r>
      <w:r w:rsidR="00134A07">
        <w:rPr>
          <w:rFonts w:ascii="Arial" w:hAnsi="Arial" w:cs="Arial"/>
        </w:rPr>
        <w:t xml:space="preserve"> 202</w:t>
      </w:r>
      <w:r w:rsidR="002D4B32">
        <w:rPr>
          <w:rFonts w:ascii="Arial" w:hAnsi="Arial" w:cs="Arial"/>
        </w:rPr>
        <w:t>4</w:t>
      </w:r>
      <w:r w:rsidRPr="001E09D8">
        <w:rPr>
          <w:rFonts w:ascii="Arial" w:hAnsi="Arial" w:cs="Arial"/>
        </w:rPr>
        <w:t xml:space="preserve"> report</w:t>
      </w:r>
      <w:r w:rsidR="00E507BB">
        <w:rPr>
          <w:rFonts w:ascii="Arial" w:hAnsi="Arial" w:cs="Arial"/>
        </w:rPr>
        <w:t xml:space="preserve"> was</w:t>
      </w:r>
      <w:r w:rsidRPr="001E09D8">
        <w:rPr>
          <w:rFonts w:ascii="Arial" w:hAnsi="Arial" w:cs="Arial"/>
        </w:rPr>
        <w:t xml:space="preserve"> transmitted to all Board members</w:t>
      </w:r>
      <w:r>
        <w:rPr>
          <w:rFonts w:ascii="Arial" w:hAnsi="Arial" w:cs="Arial"/>
        </w:rPr>
        <w:t xml:space="preserve"> before the meeting</w:t>
      </w:r>
      <w:r w:rsidRPr="001E09D8">
        <w:rPr>
          <w:rFonts w:ascii="Arial" w:hAnsi="Arial" w:cs="Arial"/>
        </w:rPr>
        <w:t xml:space="preserve">. </w:t>
      </w:r>
      <w:r w:rsidR="00DF24D6">
        <w:rPr>
          <w:rFonts w:ascii="Arial" w:hAnsi="Arial" w:cs="Arial"/>
        </w:rPr>
        <w:t>Jack Feldman</w:t>
      </w:r>
      <w:r w:rsidR="001701D3">
        <w:rPr>
          <w:rFonts w:ascii="Arial" w:hAnsi="Arial" w:cs="Arial"/>
        </w:rPr>
        <w:t xml:space="preserve"> </w:t>
      </w:r>
      <w:r w:rsidR="00C15CED">
        <w:rPr>
          <w:rFonts w:ascii="Arial" w:hAnsi="Arial" w:cs="Arial"/>
        </w:rPr>
        <w:t xml:space="preserve">moved and </w:t>
      </w:r>
      <w:r w:rsidR="00DF24D6">
        <w:rPr>
          <w:rFonts w:ascii="Arial" w:hAnsi="Arial" w:cs="Arial"/>
        </w:rPr>
        <w:t>Don Sievertson</w:t>
      </w:r>
      <w:r w:rsidR="00C15CED">
        <w:rPr>
          <w:rFonts w:ascii="Arial" w:hAnsi="Arial" w:cs="Arial"/>
        </w:rPr>
        <w:t xml:space="preserve"> seconded the motion to approve.  </w:t>
      </w:r>
      <w:r w:rsidR="00C15CED">
        <w:rPr>
          <w:rFonts w:ascii="Arial" w:hAnsi="Arial" w:cs="Arial"/>
          <w:b/>
          <w:bCs/>
        </w:rPr>
        <w:t>The treasurer’s reports were approved unanimously</w:t>
      </w:r>
      <w:r w:rsidR="00EF2AE1">
        <w:rPr>
          <w:rFonts w:ascii="Arial" w:hAnsi="Arial" w:cs="Arial"/>
          <w:b/>
          <w:bCs/>
        </w:rPr>
        <w:t>.</w:t>
      </w:r>
      <w:r w:rsidR="00C15CED" w:rsidRPr="00A16C9E">
        <w:rPr>
          <w:rFonts w:ascii="Arial" w:hAnsi="Arial" w:cs="Arial"/>
          <w:b/>
          <w:bCs/>
        </w:rPr>
        <w:t xml:space="preserve"> </w:t>
      </w:r>
    </w:p>
    <w:p w14:paraId="79DCCC03" w14:textId="77777777" w:rsidR="001701D3" w:rsidRDefault="001701D3" w:rsidP="001701D3">
      <w:pPr>
        <w:spacing w:after="0"/>
        <w:rPr>
          <w:rFonts w:ascii="Arial" w:hAnsi="Arial" w:cs="Arial"/>
          <w:b/>
          <w:bCs/>
        </w:rPr>
      </w:pPr>
    </w:p>
    <w:p w14:paraId="4393BB22" w14:textId="306D4956" w:rsidR="00D40E99" w:rsidRDefault="007A4EB1" w:rsidP="00D40E99">
      <w:pPr>
        <w:spacing w:after="0"/>
        <w:rPr>
          <w:rFonts w:ascii="Arial" w:hAnsi="Arial" w:cs="Arial"/>
          <w:b/>
          <w:bCs/>
        </w:rPr>
      </w:pPr>
      <w:r>
        <w:rPr>
          <w:rFonts w:ascii="Arial" w:hAnsi="Arial" w:cs="Arial"/>
          <w:b/>
          <w:bCs/>
        </w:rPr>
        <w:t>RECENT ACTIONS</w:t>
      </w:r>
      <w:r w:rsidR="00764A24">
        <w:rPr>
          <w:rFonts w:ascii="Arial" w:hAnsi="Arial" w:cs="Arial"/>
          <w:b/>
          <w:bCs/>
        </w:rPr>
        <w:t xml:space="preserve"> AND REPORTS</w:t>
      </w:r>
      <w:r w:rsidR="00584419">
        <w:rPr>
          <w:rFonts w:ascii="Arial" w:hAnsi="Arial" w:cs="Arial"/>
          <w:b/>
          <w:bCs/>
        </w:rPr>
        <w:t>:</w:t>
      </w:r>
    </w:p>
    <w:p w14:paraId="5D77F540" w14:textId="5CA13D15" w:rsidR="00DF24D6" w:rsidRDefault="00DF24D6" w:rsidP="003703F2">
      <w:pPr>
        <w:spacing w:after="0"/>
        <w:rPr>
          <w:rFonts w:ascii="Arial" w:hAnsi="Arial" w:cs="Arial"/>
        </w:rPr>
      </w:pPr>
      <w:r>
        <w:rPr>
          <w:rFonts w:ascii="Arial" w:hAnsi="Arial" w:cs="Arial"/>
        </w:rPr>
        <w:t xml:space="preserve">Ken Silver reported on the September 19 </w:t>
      </w:r>
      <w:r w:rsidR="00696B42">
        <w:rPr>
          <w:rFonts w:ascii="Arial" w:hAnsi="Arial" w:cs="Arial"/>
        </w:rPr>
        <w:t>Strategic Long Term Resource Plan Advisory Committee</w:t>
      </w:r>
      <w:r>
        <w:rPr>
          <w:rFonts w:ascii="Arial" w:hAnsi="Arial" w:cs="Arial"/>
        </w:rPr>
        <w:t xml:space="preserve"> meeting</w:t>
      </w:r>
      <w:r w:rsidR="0074629D">
        <w:rPr>
          <w:rFonts w:ascii="Arial" w:hAnsi="Arial" w:cs="Arial"/>
        </w:rPr>
        <w:t>.</w:t>
      </w:r>
    </w:p>
    <w:p w14:paraId="65CBD6CD" w14:textId="229F3DB9" w:rsidR="00C80708" w:rsidRPr="00C80708" w:rsidRDefault="00C80708" w:rsidP="002F21B2">
      <w:pPr>
        <w:spacing w:after="0" w:line="240" w:lineRule="auto"/>
        <w:rPr>
          <w:rFonts w:ascii="Arial" w:hAnsi="Arial" w:cs="Arial"/>
        </w:rPr>
      </w:pPr>
      <w:r w:rsidRPr="00C80708">
        <w:rPr>
          <w:rFonts w:ascii="Arial" w:hAnsi="Arial" w:cs="Arial"/>
        </w:rPr>
        <w:t>Future</w:t>
      </w:r>
      <w:r w:rsidR="0074629D">
        <w:rPr>
          <w:rFonts w:ascii="Arial" w:hAnsi="Arial" w:cs="Arial"/>
        </w:rPr>
        <w:t xml:space="preserve"> meeting</w:t>
      </w:r>
      <w:r w:rsidRPr="00C80708">
        <w:rPr>
          <w:rFonts w:ascii="Arial" w:hAnsi="Arial" w:cs="Arial"/>
        </w:rPr>
        <w:t xml:space="preserve"> schedule:</w:t>
      </w:r>
      <w:r w:rsidR="0074629D">
        <w:rPr>
          <w:rFonts w:ascii="Arial" w:hAnsi="Arial" w:cs="Arial"/>
        </w:rPr>
        <w:t xml:space="preserve"> </w:t>
      </w:r>
      <w:r w:rsidRPr="00C80708">
        <w:rPr>
          <w:rFonts w:ascii="Arial" w:hAnsi="Arial" w:cs="Arial"/>
        </w:rPr>
        <w:t>Present preliminary results of cases 11/2024</w:t>
      </w:r>
      <w:r w:rsidR="0074629D">
        <w:rPr>
          <w:rFonts w:ascii="Arial" w:hAnsi="Arial" w:cs="Arial"/>
        </w:rPr>
        <w:t xml:space="preserve">, </w:t>
      </w:r>
      <w:r w:rsidRPr="00C80708">
        <w:rPr>
          <w:rFonts w:ascii="Arial" w:hAnsi="Arial" w:cs="Arial"/>
        </w:rPr>
        <w:t>Public meetings</w:t>
      </w:r>
      <w:r w:rsidR="0074629D">
        <w:rPr>
          <w:rFonts w:ascii="Arial" w:hAnsi="Arial" w:cs="Arial"/>
        </w:rPr>
        <w:t xml:space="preserve"> </w:t>
      </w:r>
      <w:r w:rsidRPr="00C80708">
        <w:rPr>
          <w:rFonts w:ascii="Arial" w:hAnsi="Arial" w:cs="Arial"/>
        </w:rPr>
        <w:t>1/2025</w:t>
      </w:r>
      <w:r w:rsidR="0074629D">
        <w:rPr>
          <w:rFonts w:ascii="Arial" w:hAnsi="Arial" w:cs="Arial"/>
        </w:rPr>
        <w:t>,</w:t>
      </w:r>
    </w:p>
    <w:p w14:paraId="57FC75C6" w14:textId="77777777" w:rsidR="00C80708" w:rsidRPr="00C80708" w:rsidRDefault="00C80708" w:rsidP="002F21B2">
      <w:pPr>
        <w:spacing w:after="0" w:line="240" w:lineRule="auto"/>
        <w:rPr>
          <w:rFonts w:ascii="Arial" w:hAnsi="Arial" w:cs="Arial"/>
        </w:rPr>
      </w:pPr>
      <w:r w:rsidRPr="00C80708">
        <w:rPr>
          <w:rFonts w:ascii="Arial" w:hAnsi="Arial" w:cs="Arial"/>
        </w:rPr>
        <w:t>Results #2 presentation 2/2025</w:t>
      </w:r>
    </w:p>
    <w:p w14:paraId="0F717D05" w14:textId="77777777" w:rsidR="00C80708" w:rsidRPr="00C80708" w:rsidRDefault="00C80708" w:rsidP="00C80708">
      <w:pPr>
        <w:spacing w:after="0" w:line="240" w:lineRule="auto"/>
        <w:rPr>
          <w:rFonts w:ascii="Arial" w:hAnsi="Arial" w:cs="Arial"/>
        </w:rPr>
      </w:pPr>
      <w:r w:rsidRPr="00C80708">
        <w:rPr>
          <w:rFonts w:ascii="Arial" w:hAnsi="Arial" w:cs="Arial"/>
        </w:rPr>
        <w:t>Generation System Planning recommendations are used as the basis for Transmission System and Distribution System planning.  These in turn feed back into the next cycle of resource planning.</w:t>
      </w:r>
    </w:p>
    <w:p w14:paraId="1DC6B483" w14:textId="77777777" w:rsidR="00C80708" w:rsidRPr="00C80708" w:rsidRDefault="00C80708" w:rsidP="00C80708">
      <w:pPr>
        <w:spacing w:after="0" w:line="240" w:lineRule="auto"/>
        <w:rPr>
          <w:rFonts w:ascii="Arial" w:hAnsi="Arial" w:cs="Arial"/>
        </w:rPr>
      </w:pPr>
      <w:r w:rsidRPr="00C80708">
        <w:rPr>
          <w:rFonts w:ascii="Arial" w:hAnsi="Arial" w:cs="Arial"/>
        </w:rPr>
        <w:t>LA 100 calls for 80% RPS by 2030, Carbon free by 2035</w:t>
      </w:r>
    </w:p>
    <w:p w14:paraId="58C07985" w14:textId="58C6EF21" w:rsidR="00C80708" w:rsidRPr="00C80708" w:rsidRDefault="0074629D" w:rsidP="00C80708">
      <w:pPr>
        <w:spacing w:after="0" w:line="240" w:lineRule="auto"/>
        <w:rPr>
          <w:rFonts w:ascii="Arial" w:hAnsi="Arial" w:cs="Arial"/>
        </w:rPr>
      </w:pPr>
      <w:r>
        <w:rPr>
          <w:rFonts w:ascii="Arial" w:hAnsi="Arial" w:cs="Arial"/>
        </w:rPr>
        <w:t>Staff d</w:t>
      </w:r>
      <w:r w:rsidR="00C80708" w:rsidRPr="00C80708">
        <w:rPr>
          <w:rFonts w:ascii="Arial" w:hAnsi="Arial" w:cs="Arial"/>
        </w:rPr>
        <w:t>iscussed modeling, assumptions and risks</w:t>
      </w:r>
      <w:r>
        <w:rPr>
          <w:rFonts w:ascii="Arial" w:hAnsi="Arial" w:cs="Arial"/>
        </w:rPr>
        <w:t>.  This includes evaluating t</w:t>
      </w:r>
      <w:r w:rsidR="00C80708" w:rsidRPr="00C80708">
        <w:rPr>
          <w:rFonts w:ascii="Arial" w:hAnsi="Arial" w:cs="Arial"/>
        </w:rPr>
        <w:t>echnology (Energy Storage, Pumped Hydro, Offshore Wind, Green Hydrogen, Etc.)</w:t>
      </w:r>
      <w:r>
        <w:rPr>
          <w:rFonts w:ascii="Arial" w:hAnsi="Arial" w:cs="Arial"/>
        </w:rPr>
        <w:t xml:space="preserve"> and includes c</w:t>
      </w:r>
      <w:r w:rsidR="00C80708" w:rsidRPr="00C80708">
        <w:rPr>
          <w:rFonts w:ascii="Arial" w:hAnsi="Arial" w:cs="Arial"/>
        </w:rPr>
        <w:t>onsiderations for readiness, cost, feasibility, limitations, etc.</w:t>
      </w:r>
    </w:p>
    <w:p w14:paraId="66725E62" w14:textId="6B33F789" w:rsidR="00C80708" w:rsidRPr="00C80708" w:rsidRDefault="0074629D" w:rsidP="00C80708">
      <w:pPr>
        <w:spacing w:after="0" w:line="240" w:lineRule="auto"/>
        <w:rPr>
          <w:rFonts w:ascii="Arial" w:hAnsi="Arial" w:cs="Arial"/>
        </w:rPr>
      </w:pPr>
      <w:r>
        <w:rPr>
          <w:rFonts w:ascii="Arial" w:hAnsi="Arial" w:cs="Arial"/>
        </w:rPr>
        <w:t>They e</w:t>
      </w:r>
      <w:r w:rsidR="00C80708" w:rsidRPr="00C80708">
        <w:rPr>
          <w:rFonts w:ascii="Arial" w:hAnsi="Arial" w:cs="Arial"/>
        </w:rPr>
        <w:t xml:space="preserve">xplained </w:t>
      </w:r>
      <w:r>
        <w:rPr>
          <w:rFonts w:ascii="Arial" w:hAnsi="Arial" w:cs="Arial"/>
        </w:rPr>
        <w:t>“</w:t>
      </w:r>
      <w:r w:rsidR="00C80708" w:rsidRPr="00C80708">
        <w:rPr>
          <w:rFonts w:ascii="Arial" w:hAnsi="Arial" w:cs="Arial"/>
        </w:rPr>
        <w:t>Advanced Distribution Planning</w:t>
      </w:r>
      <w:r>
        <w:rPr>
          <w:rFonts w:ascii="Arial" w:hAnsi="Arial" w:cs="Arial"/>
        </w:rPr>
        <w:t>”</w:t>
      </w:r>
      <w:r w:rsidR="00C80708" w:rsidRPr="00C80708">
        <w:rPr>
          <w:rFonts w:ascii="Arial" w:hAnsi="Arial" w:cs="Arial"/>
        </w:rPr>
        <w:t xml:space="preserve"> has to plan for every area, circuit and station</w:t>
      </w:r>
      <w:r>
        <w:rPr>
          <w:rFonts w:ascii="Arial" w:hAnsi="Arial" w:cs="Arial"/>
        </w:rPr>
        <w:t>.</w:t>
      </w:r>
    </w:p>
    <w:p w14:paraId="4C9BD534" w14:textId="77777777" w:rsidR="00C80708" w:rsidRPr="0074629D" w:rsidRDefault="00C80708" w:rsidP="0074629D">
      <w:pPr>
        <w:pStyle w:val="ListParagraph"/>
        <w:numPr>
          <w:ilvl w:val="0"/>
          <w:numId w:val="24"/>
        </w:numPr>
        <w:spacing w:after="0" w:line="240" w:lineRule="auto"/>
        <w:rPr>
          <w:rFonts w:ascii="Arial" w:hAnsi="Arial" w:cs="Arial"/>
        </w:rPr>
      </w:pPr>
      <w:r w:rsidRPr="0074629D">
        <w:rPr>
          <w:rFonts w:ascii="Arial" w:hAnsi="Arial" w:cs="Arial"/>
        </w:rPr>
        <w:t>Load growth assumptions include new building construction, building electrification and electric vehicles.  EV projections are 1.1M to 1.6M by 2035, 1.7M to 2.2M by 2045.</w:t>
      </w:r>
    </w:p>
    <w:p w14:paraId="2187327E" w14:textId="77777777" w:rsidR="00C80708" w:rsidRPr="0074629D" w:rsidRDefault="00C80708" w:rsidP="0074629D">
      <w:pPr>
        <w:pStyle w:val="ListParagraph"/>
        <w:numPr>
          <w:ilvl w:val="0"/>
          <w:numId w:val="24"/>
        </w:numPr>
        <w:spacing w:after="0" w:line="240" w:lineRule="auto"/>
        <w:rPr>
          <w:rFonts w:ascii="Arial" w:hAnsi="Arial" w:cs="Arial"/>
        </w:rPr>
      </w:pPr>
      <w:r w:rsidRPr="0074629D">
        <w:rPr>
          <w:rFonts w:ascii="Arial" w:hAnsi="Arial" w:cs="Arial"/>
        </w:rPr>
        <w:t xml:space="preserve">Load modifiers include weather and climate change, roof top solar, customer storage and demand response.  </w:t>
      </w:r>
    </w:p>
    <w:p w14:paraId="1A4D02EE" w14:textId="77777777" w:rsidR="00C80708" w:rsidRPr="0074629D" w:rsidRDefault="00C80708" w:rsidP="0074629D">
      <w:pPr>
        <w:pStyle w:val="ListParagraph"/>
        <w:numPr>
          <w:ilvl w:val="0"/>
          <w:numId w:val="24"/>
        </w:numPr>
        <w:spacing w:after="0" w:line="240" w:lineRule="auto"/>
        <w:rPr>
          <w:rFonts w:ascii="Arial" w:hAnsi="Arial" w:cs="Arial"/>
        </w:rPr>
      </w:pPr>
      <w:r w:rsidRPr="0074629D">
        <w:rPr>
          <w:rFonts w:ascii="Arial" w:hAnsi="Arial" w:cs="Arial"/>
        </w:rPr>
        <w:t>Roof top solar currently 600MW.  Project 1150MW to 1450MW by 2035 and 1300MW to 1650MW by 2045.</w:t>
      </w:r>
    </w:p>
    <w:p w14:paraId="0968FBDA" w14:textId="28224821" w:rsidR="00DF24D6" w:rsidRPr="0074629D" w:rsidRDefault="00C80708" w:rsidP="0074629D">
      <w:pPr>
        <w:pStyle w:val="ListParagraph"/>
        <w:numPr>
          <w:ilvl w:val="0"/>
          <w:numId w:val="24"/>
        </w:numPr>
        <w:spacing w:after="0" w:line="240" w:lineRule="auto"/>
        <w:rPr>
          <w:rFonts w:ascii="Arial" w:hAnsi="Arial" w:cs="Arial"/>
        </w:rPr>
      </w:pPr>
      <w:r w:rsidRPr="0074629D">
        <w:rPr>
          <w:rFonts w:ascii="Arial" w:hAnsi="Arial" w:cs="Arial"/>
        </w:rPr>
        <w:t>Noted that LADWP’s net energy program discourages residential battery storage</w:t>
      </w:r>
    </w:p>
    <w:p w14:paraId="3E9B69EE" w14:textId="4E6A95A7" w:rsidR="0074629D" w:rsidRDefault="0074629D" w:rsidP="003703F2">
      <w:pPr>
        <w:spacing w:after="0"/>
        <w:rPr>
          <w:rFonts w:ascii="Arial" w:hAnsi="Arial" w:cs="Arial"/>
        </w:rPr>
      </w:pPr>
      <w:r>
        <w:rPr>
          <w:rFonts w:ascii="Arial" w:hAnsi="Arial" w:cs="Arial"/>
        </w:rPr>
        <w:t>Subsequent discussion included clarifying whether targets are based on system energy or retail load.  There was interest in the planned public meeting schedule.  All agreed transmission and distribution studies are needed.</w:t>
      </w:r>
    </w:p>
    <w:p w14:paraId="061D0F85" w14:textId="77777777" w:rsidR="0074629D" w:rsidRDefault="0074629D" w:rsidP="003703F2">
      <w:pPr>
        <w:spacing w:after="0"/>
        <w:rPr>
          <w:rFonts w:ascii="Arial" w:hAnsi="Arial" w:cs="Arial"/>
        </w:rPr>
      </w:pPr>
    </w:p>
    <w:p w14:paraId="403CBC81" w14:textId="59AE47B1" w:rsidR="0074629D" w:rsidRDefault="0074629D" w:rsidP="003703F2">
      <w:pPr>
        <w:spacing w:after="0"/>
        <w:rPr>
          <w:rFonts w:ascii="Arial" w:hAnsi="Arial" w:cs="Arial"/>
        </w:rPr>
      </w:pPr>
      <w:r>
        <w:rPr>
          <w:rFonts w:ascii="Arial" w:hAnsi="Arial" w:cs="Arial"/>
        </w:rPr>
        <w:lastRenderedPageBreak/>
        <w:t>Jerry Gewe commented that he and Ken Silver will be meeting with the new LADWP GM Janisse Quinones.  There was a review and discussion of ideas and topics to discuss with her.  A goal of the meeting is sharing how Water &amp; Power Associates can help her.</w:t>
      </w:r>
    </w:p>
    <w:p w14:paraId="7ADDB4B8" w14:textId="77777777" w:rsidR="0074629D" w:rsidRDefault="0074629D" w:rsidP="003703F2">
      <w:pPr>
        <w:spacing w:after="0"/>
        <w:rPr>
          <w:rFonts w:ascii="Arial" w:hAnsi="Arial" w:cs="Arial"/>
        </w:rPr>
      </w:pPr>
    </w:p>
    <w:p w14:paraId="47A515F5" w14:textId="77777777" w:rsidR="002B0014" w:rsidRDefault="002B0014" w:rsidP="002B0014">
      <w:pPr>
        <w:spacing w:after="0"/>
        <w:rPr>
          <w:rFonts w:ascii="Arial" w:hAnsi="Arial" w:cs="Arial"/>
          <w:b/>
          <w:bCs/>
        </w:rPr>
      </w:pPr>
      <w:r w:rsidRPr="00AE6CCE">
        <w:rPr>
          <w:rFonts w:ascii="Arial" w:hAnsi="Arial" w:cs="Arial"/>
          <w:b/>
          <w:bCs/>
        </w:rPr>
        <w:t>GUEST SPEAKER:</w:t>
      </w:r>
    </w:p>
    <w:p w14:paraId="659FCF7A" w14:textId="5D8A269B" w:rsidR="00A23DD8" w:rsidRDefault="00DF24D6" w:rsidP="002B0014">
      <w:pPr>
        <w:spacing w:after="0"/>
        <w:rPr>
          <w:rFonts w:ascii="Arial" w:hAnsi="Arial" w:cs="Arial"/>
        </w:rPr>
      </w:pPr>
      <w:r>
        <w:rPr>
          <w:rFonts w:ascii="Arial" w:hAnsi="Arial" w:cs="Arial"/>
        </w:rPr>
        <w:t>Dave Hanson</w:t>
      </w:r>
      <w:r w:rsidR="00A23DD8">
        <w:rPr>
          <w:rFonts w:ascii="Arial" w:hAnsi="Arial" w:cs="Arial"/>
        </w:rPr>
        <w:t>,</w:t>
      </w:r>
      <w:r>
        <w:rPr>
          <w:rFonts w:ascii="Arial" w:hAnsi="Arial" w:cs="Arial"/>
        </w:rPr>
        <w:t xml:space="preserve"> Sr. Asst. General Manager-Power and Jason </w:t>
      </w:r>
      <w:proofErr w:type="spellStart"/>
      <w:r>
        <w:rPr>
          <w:rFonts w:ascii="Arial" w:hAnsi="Arial" w:cs="Arial"/>
        </w:rPr>
        <w:t>Rondou</w:t>
      </w:r>
      <w:proofErr w:type="spellEnd"/>
      <w:r w:rsidR="00A23DD8">
        <w:rPr>
          <w:rFonts w:ascii="Arial" w:hAnsi="Arial" w:cs="Arial"/>
        </w:rPr>
        <w:t xml:space="preserve">, </w:t>
      </w:r>
      <w:r>
        <w:rPr>
          <w:rFonts w:ascii="Arial" w:hAnsi="Arial" w:cs="Arial"/>
        </w:rPr>
        <w:t>Chief of Staff – Power</w:t>
      </w:r>
      <w:r w:rsidR="002B0014">
        <w:rPr>
          <w:rFonts w:ascii="Arial" w:hAnsi="Arial" w:cs="Arial"/>
        </w:rPr>
        <w:t xml:space="preserve"> were the guest speakers.  </w:t>
      </w:r>
      <w:r w:rsidR="00975C58">
        <w:rPr>
          <w:rFonts w:ascii="Arial" w:hAnsi="Arial" w:cs="Arial"/>
        </w:rPr>
        <w:t xml:space="preserve">They provided an update on </w:t>
      </w:r>
      <w:r w:rsidR="00A23DD8">
        <w:rPr>
          <w:rFonts w:ascii="Arial" w:hAnsi="Arial" w:cs="Arial"/>
        </w:rPr>
        <w:t>current Power System issues.</w:t>
      </w:r>
    </w:p>
    <w:p w14:paraId="2A3C292D" w14:textId="2245AA37" w:rsidR="002B0014" w:rsidRDefault="002B0014" w:rsidP="002B0014">
      <w:pPr>
        <w:spacing w:after="0"/>
        <w:rPr>
          <w:rFonts w:ascii="Arial" w:hAnsi="Arial" w:cs="Arial"/>
        </w:rPr>
      </w:pPr>
      <w:r>
        <w:rPr>
          <w:rFonts w:ascii="Arial" w:hAnsi="Arial" w:cs="Arial"/>
        </w:rPr>
        <w:t>(See Attachment 1).</w:t>
      </w:r>
    </w:p>
    <w:p w14:paraId="5BF71C72" w14:textId="77777777" w:rsidR="00AA49AF" w:rsidRDefault="00AA49AF" w:rsidP="002B0014">
      <w:pPr>
        <w:spacing w:after="0"/>
        <w:rPr>
          <w:rFonts w:ascii="Arial" w:hAnsi="Arial" w:cs="Arial"/>
        </w:rPr>
      </w:pPr>
    </w:p>
    <w:p w14:paraId="320B1E7A" w14:textId="1995D6C4" w:rsidR="00AA49AF" w:rsidRDefault="00AA49AF" w:rsidP="00AA49AF">
      <w:pPr>
        <w:spacing w:after="0"/>
        <w:rPr>
          <w:rFonts w:ascii="Arial" w:hAnsi="Arial" w:cs="Arial"/>
          <w:b/>
          <w:bCs/>
        </w:rPr>
      </w:pPr>
      <w:r>
        <w:rPr>
          <w:rFonts w:ascii="Arial" w:hAnsi="Arial" w:cs="Arial"/>
          <w:b/>
          <w:bCs/>
        </w:rPr>
        <w:t>RECENT ACTIONS AND REPORTS (</w:t>
      </w:r>
      <w:proofErr w:type="spellStart"/>
      <w:r>
        <w:rPr>
          <w:rFonts w:ascii="Arial" w:hAnsi="Arial" w:cs="Arial"/>
          <w:b/>
          <w:bCs/>
        </w:rPr>
        <w:t>cont</w:t>
      </w:r>
      <w:proofErr w:type="spellEnd"/>
      <w:r>
        <w:rPr>
          <w:rFonts w:ascii="Arial" w:hAnsi="Arial" w:cs="Arial"/>
          <w:b/>
          <w:bCs/>
        </w:rPr>
        <w:t>):</w:t>
      </w:r>
    </w:p>
    <w:p w14:paraId="4E726E2E" w14:textId="4554EAF2" w:rsidR="00AC6E3C" w:rsidRDefault="00AC6E3C" w:rsidP="002B0014">
      <w:pPr>
        <w:spacing w:after="0"/>
        <w:rPr>
          <w:rFonts w:ascii="Arial" w:hAnsi="Arial" w:cs="Arial"/>
        </w:rPr>
      </w:pPr>
      <w:r w:rsidRPr="00AC6E3C">
        <w:rPr>
          <w:rFonts w:ascii="Arial" w:hAnsi="Arial" w:cs="Arial"/>
        </w:rPr>
        <w:t>UCLA evaluate</w:t>
      </w:r>
      <w:r w:rsidR="00664784">
        <w:rPr>
          <w:rFonts w:ascii="Arial" w:hAnsi="Arial" w:cs="Arial"/>
        </w:rPr>
        <w:t>d</w:t>
      </w:r>
      <w:r w:rsidRPr="00AC6E3C">
        <w:rPr>
          <w:rFonts w:ascii="Arial" w:hAnsi="Arial" w:cs="Arial"/>
        </w:rPr>
        <w:t xml:space="preserve"> L.A.’s plan to invest billions of dollars in wastewater recycling infrastructure. See: </w:t>
      </w:r>
      <w:hyperlink r:id="rId8" w:tgtFrame="_blank" w:tooltip="https://innovation.luskin.ucla.edu/2024/11/12/ucla-evaluates-los-angeles-plan-to-invest-billions-of-dollars-in-wastewater-recycling-infrastructure/" w:history="1">
        <w:r w:rsidRPr="00AC6E3C">
          <w:rPr>
            <w:rStyle w:val="Hyperlink"/>
            <w:rFonts w:ascii="Arial" w:hAnsi="Arial" w:cs="Arial"/>
          </w:rPr>
          <w:t>https://innovation.luskin.ucla.edu/2024/11/12/ucla-evaluates-los-angeles-plan-to-invest-billions-of-dollars-in-wastewater-recycling-infrastructure/</w:t>
        </w:r>
      </w:hyperlink>
    </w:p>
    <w:p w14:paraId="39506221" w14:textId="77777777" w:rsidR="00AA49AF" w:rsidRDefault="00AA49AF" w:rsidP="002B0014">
      <w:pPr>
        <w:spacing w:after="0"/>
        <w:rPr>
          <w:rFonts w:ascii="Arial" w:hAnsi="Arial" w:cs="Arial"/>
        </w:rPr>
      </w:pPr>
    </w:p>
    <w:p w14:paraId="19E09C50" w14:textId="73B106A9" w:rsidR="00AA49AF" w:rsidRDefault="00AA49AF" w:rsidP="002B0014">
      <w:pPr>
        <w:spacing w:after="0"/>
        <w:rPr>
          <w:rFonts w:ascii="Arial" w:hAnsi="Arial" w:cs="Arial"/>
        </w:rPr>
      </w:pPr>
      <w:r>
        <w:rPr>
          <w:rFonts w:ascii="Arial" w:hAnsi="Arial" w:cs="Arial"/>
        </w:rPr>
        <w:t>Jerry discussed that Board elections would occur early next year and solicited members to be on a nominating committee.</w:t>
      </w:r>
      <w:r w:rsidR="0081350D">
        <w:rPr>
          <w:rFonts w:ascii="Arial" w:hAnsi="Arial" w:cs="Arial"/>
        </w:rPr>
        <w:t xml:space="preserve"> Susan Rowghani offered to be committee. Jerry Gewe will also serve.</w:t>
      </w:r>
    </w:p>
    <w:p w14:paraId="2912C587" w14:textId="77777777" w:rsidR="00AA49AF" w:rsidRPr="00480C4D" w:rsidRDefault="00AA49AF" w:rsidP="002B0014">
      <w:pPr>
        <w:spacing w:after="0"/>
        <w:rPr>
          <w:rFonts w:ascii="Arial" w:hAnsi="Arial" w:cs="Arial"/>
        </w:rPr>
      </w:pPr>
    </w:p>
    <w:p w14:paraId="5133BCB2" w14:textId="77777777" w:rsidR="00B05164" w:rsidRDefault="00B05164" w:rsidP="00B05164">
      <w:pPr>
        <w:spacing w:after="0"/>
        <w:rPr>
          <w:rFonts w:ascii="Arial" w:hAnsi="Arial" w:cs="Arial"/>
          <w:b/>
          <w:bCs/>
        </w:rPr>
      </w:pPr>
      <w:r>
        <w:rPr>
          <w:rFonts w:ascii="Arial" w:hAnsi="Arial" w:cs="Arial"/>
          <w:b/>
          <w:bCs/>
        </w:rPr>
        <w:t xml:space="preserve">FUTURE MEETINGS: </w:t>
      </w:r>
    </w:p>
    <w:p w14:paraId="6C356136" w14:textId="6BB65035" w:rsidR="002B2765" w:rsidRPr="002B2765" w:rsidRDefault="002B2765" w:rsidP="00AA49AF">
      <w:pPr>
        <w:tabs>
          <w:tab w:val="left" w:pos="1890"/>
        </w:tabs>
        <w:spacing w:after="0"/>
        <w:ind w:left="1890" w:hanging="1890"/>
        <w:rPr>
          <w:rFonts w:ascii="Arial" w:hAnsi="Arial" w:cs="Arial"/>
        </w:rPr>
      </w:pPr>
      <w:r w:rsidRPr="002B2765">
        <w:rPr>
          <w:rFonts w:ascii="Arial" w:hAnsi="Arial" w:cs="Arial"/>
        </w:rPr>
        <w:t>December 11</w:t>
      </w:r>
      <w:r w:rsidRPr="002B2765">
        <w:rPr>
          <w:rFonts w:ascii="Arial" w:hAnsi="Arial" w:cs="Arial"/>
        </w:rPr>
        <w:tab/>
      </w:r>
      <w:r w:rsidR="00AA49AF">
        <w:rPr>
          <w:rFonts w:ascii="Arial" w:hAnsi="Arial" w:cs="Arial"/>
        </w:rPr>
        <w:t>Breonia Lindsey, Director of Water Distribution – Update on the status of the Water Distribution System</w:t>
      </w:r>
    </w:p>
    <w:p w14:paraId="56DF4D8D" w14:textId="77777777" w:rsidR="002B2765" w:rsidRPr="002B2765" w:rsidRDefault="002B2765" w:rsidP="00AA49AF">
      <w:pPr>
        <w:spacing w:after="0"/>
        <w:ind w:left="1890" w:hanging="1890"/>
        <w:rPr>
          <w:rFonts w:ascii="Arial" w:hAnsi="Arial" w:cs="Arial"/>
        </w:rPr>
      </w:pPr>
    </w:p>
    <w:p w14:paraId="4FAEFAA8" w14:textId="2FC40F13" w:rsidR="002B2765" w:rsidRPr="002B2765" w:rsidRDefault="002B2765" w:rsidP="00AA49AF">
      <w:pPr>
        <w:spacing w:after="0"/>
        <w:ind w:left="1890" w:hanging="1890"/>
        <w:rPr>
          <w:rFonts w:ascii="Arial" w:hAnsi="Arial" w:cs="Arial"/>
        </w:rPr>
      </w:pPr>
      <w:r w:rsidRPr="002B2765">
        <w:rPr>
          <w:rFonts w:ascii="Arial" w:hAnsi="Arial" w:cs="Arial"/>
        </w:rPr>
        <w:t>January 8, 2025</w:t>
      </w:r>
      <w:r w:rsidRPr="002B2765">
        <w:rPr>
          <w:rFonts w:ascii="Arial" w:hAnsi="Arial" w:cs="Arial"/>
        </w:rPr>
        <w:tab/>
      </w:r>
      <w:r w:rsidR="00AA49AF">
        <w:rPr>
          <w:rFonts w:ascii="Arial" w:hAnsi="Arial" w:cs="Arial"/>
        </w:rPr>
        <w:t>Everly Cortez-Davis, Chief of Staff – Water System – Current issues facing Water System &amp; her role and function in the new organization</w:t>
      </w:r>
    </w:p>
    <w:p w14:paraId="06D2D01C" w14:textId="77777777" w:rsidR="002B2765" w:rsidRPr="002B2765" w:rsidRDefault="002B2765" w:rsidP="00AA49AF">
      <w:pPr>
        <w:spacing w:after="0"/>
        <w:ind w:left="1890" w:hanging="1890"/>
        <w:rPr>
          <w:rFonts w:ascii="Arial" w:hAnsi="Arial" w:cs="Arial"/>
        </w:rPr>
      </w:pPr>
    </w:p>
    <w:p w14:paraId="608663D0" w14:textId="4000B240" w:rsidR="002B2765" w:rsidRPr="002B2765" w:rsidRDefault="002B2765" w:rsidP="00AA49AF">
      <w:pPr>
        <w:spacing w:after="0"/>
        <w:ind w:left="1890" w:hanging="1890"/>
        <w:rPr>
          <w:rFonts w:ascii="Arial" w:hAnsi="Arial" w:cs="Arial"/>
        </w:rPr>
      </w:pPr>
      <w:r w:rsidRPr="002B2765">
        <w:rPr>
          <w:rFonts w:ascii="Arial" w:hAnsi="Arial" w:cs="Arial"/>
        </w:rPr>
        <w:t>February 8, 2025</w:t>
      </w:r>
      <w:r w:rsidR="009B218E">
        <w:rPr>
          <w:rFonts w:ascii="Arial" w:hAnsi="Arial" w:cs="Arial"/>
        </w:rPr>
        <w:tab/>
      </w:r>
      <w:r w:rsidRPr="002B2765">
        <w:rPr>
          <w:rFonts w:ascii="Arial" w:hAnsi="Arial" w:cs="Arial"/>
        </w:rPr>
        <w:t xml:space="preserve"> Annual Meeting</w:t>
      </w:r>
      <w:r w:rsidR="00AA49AF">
        <w:rPr>
          <w:rFonts w:ascii="Arial" w:hAnsi="Arial" w:cs="Arial"/>
        </w:rPr>
        <w:t xml:space="preserve"> – Speaker to be determined</w:t>
      </w:r>
    </w:p>
    <w:p w14:paraId="34366E64" w14:textId="10BC29D9" w:rsidR="00CD6727" w:rsidRDefault="009B218E" w:rsidP="00AA49AF">
      <w:pPr>
        <w:spacing w:after="0"/>
        <w:ind w:left="1890" w:hanging="1890"/>
        <w:rPr>
          <w:rFonts w:ascii="Arial" w:hAnsi="Arial" w:cs="Arial"/>
        </w:rPr>
      </w:pPr>
      <w:r>
        <w:rPr>
          <w:rFonts w:ascii="Arial" w:hAnsi="Arial" w:cs="Arial"/>
        </w:rPr>
        <w:t>(Saturday)</w:t>
      </w:r>
    </w:p>
    <w:p w14:paraId="5ABEFE55" w14:textId="77777777" w:rsidR="00AA49AF" w:rsidRDefault="00AA49AF" w:rsidP="00AA49AF">
      <w:pPr>
        <w:spacing w:after="0"/>
        <w:ind w:left="1890" w:hanging="1890"/>
        <w:rPr>
          <w:rFonts w:ascii="Arial" w:hAnsi="Arial" w:cs="Arial"/>
        </w:rPr>
      </w:pPr>
    </w:p>
    <w:p w14:paraId="2C143F46" w14:textId="77777777" w:rsidR="000A4DBB" w:rsidRPr="00AE6CCE" w:rsidRDefault="000A4DBB" w:rsidP="000A4DBB">
      <w:pPr>
        <w:pStyle w:val="NormalWeb"/>
        <w:spacing w:before="0" w:beforeAutospacing="0" w:after="0" w:afterAutospacing="0"/>
        <w:rPr>
          <w:rFonts w:ascii="Arial" w:hAnsi="Arial" w:cs="Arial"/>
        </w:rPr>
      </w:pPr>
      <w:r w:rsidRPr="00AE6CCE">
        <w:rPr>
          <w:rFonts w:ascii="Arial" w:hAnsi="Arial" w:cs="Arial"/>
          <w:b/>
          <w:bCs/>
          <w:color w:val="000000"/>
        </w:rPr>
        <w:t>ADJOURNMENT:</w:t>
      </w:r>
    </w:p>
    <w:p w14:paraId="1FCC1CD3" w14:textId="0E3D6697" w:rsidR="000A4DBB" w:rsidRPr="00AE6CCE" w:rsidRDefault="000A4DBB" w:rsidP="000A4DBB">
      <w:pPr>
        <w:pStyle w:val="NormalWeb"/>
        <w:spacing w:before="0" w:beforeAutospacing="0" w:after="0" w:afterAutospacing="0"/>
        <w:rPr>
          <w:rFonts w:ascii="Arial" w:hAnsi="Arial" w:cs="Arial"/>
        </w:rPr>
      </w:pPr>
      <w:r w:rsidRPr="00AE6CCE">
        <w:rPr>
          <w:rFonts w:ascii="Arial" w:hAnsi="Arial" w:cs="Arial"/>
          <w:color w:val="000000" w:themeColor="text1"/>
        </w:rPr>
        <w:t xml:space="preserve">The meeting was adjourned at </w:t>
      </w:r>
      <w:r w:rsidR="00A83FF4">
        <w:rPr>
          <w:rFonts w:ascii="Arial" w:hAnsi="Arial" w:cs="Arial"/>
          <w:color w:val="000000" w:themeColor="text1"/>
        </w:rPr>
        <w:t>12:</w:t>
      </w:r>
      <w:r w:rsidR="00AA49AF">
        <w:rPr>
          <w:rFonts w:ascii="Arial" w:hAnsi="Arial" w:cs="Arial"/>
          <w:color w:val="000000" w:themeColor="text1"/>
        </w:rPr>
        <w:t>36</w:t>
      </w:r>
      <w:r w:rsidRPr="00AE6CCE">
        <w:rPr>
          <w:rFonts w:ascii="Arial" w:hAnsi="Arial" w:cs="Arial"/>
          <w:color w:val="000000" w:themeColor="text1"/>
        </w:rPr>
        <w:t xml:space="preserve"> PM</w:t>
      </w:r>
      <w:r w:rsidR="00C741C6">
        <w:rPr>
          <w:rFonts w:ascii="Arial" w:hAnsi="Arial" w:cs="Arial"/>
          <w:color w:val="000000" w:themeColor="text1"/>
        </w:rPr>
        <w:t xml:space="preserve"> by </w:t>
      </w:r>
      <w:r w:rsidR="00A83FF4">
        <w:rPr>
          <w:rFonts w:ascii="Arial" w:hAnsi="Arial" w:cs="Arial"/>
          <w:color w:val="000000" w:themeColor="text1"/>
        </w:rPr>
        <w:t>Jerry Gewe</w:t>
      </w:r>
      <w:r w:rsidRPr="00AE6CCE">
        <w:rPr>
          <w:rFonts w:ascii="Arial" w:hAnsi="Arial" w:cs="Arial"/>
          <w:color w:val="000000" w:themeColor="text1"/>
        </w:rPr>
        <w:t xml:space="preserve">.  </w:t>
      </w:r>
    </w:p>
    <w:p w14:paraId="747A8D8F" w14:textId="77777777" w:rsidR="000A4DBB" w:rsidRPr="00AE6CCE" w:rsidRDefault="000A4DBB" w:rsidP="000A4DBB">
      <w:pPr>
        <w:pStyle w:val="NormalWeb"/>
        <w:spacing w:before="0" w:beforeAutospacing="0" w:after="0" w:afterAutospacing="0"/>
        <w:rPr>
          <w:rFonts w:ascii="Arial" w:hAnsi="Arial" w:cs="Arial"/>
        </w:rPr>
      </w:pPr>
      <w:r w:rsidRPr="00AE6CCE">
        <w:rPr>
          <w:rFonts w:ascii="Arial" w:hAnsi="Arial" w:cs="Arial"/>
          <w:color w:val="000000"/>
        </w:rPr>
        <w:t> </w:t>
      </w:r>
    </w:p>
    <w:p w14:paraId="1C95AF05" w14:textId="77777777" w:rsidR="000A4DBB" w:rsidRPr="00AE6CCE" w:rsidRDefault="000A4DBB" w:rsidP="000A4DBB">
      <w:pPr>
        <w:pStyle w:val="NormalWeb"/>
        <w:spacing w:before="0" w:beforeAutospacing="0" w:after="0" w:afterAutospacing="0"/>
        <w:rPr>
          <w:rFonts w:ascii="Arial" w:hAnsi="Arial" w:cs="Arial"/>
        </w:rPr>
      </w:pPr>
      <w:r w:rsidRPr="00AE6CCE">
        <w:rPr>
          <w:rFonts w:ascii="Arial" w:hAnsi="Arial" w:cs="Arial"/>
          <w:b/>
          <w:bCs/>
          <w:color w:val="000000"/>
        </w:rPr>
        <w:t>Respectfully Submitted:</w:t>
      </w:r>
      <w:r w:rsidRPr="00AE6CCE">
        <w:rPr>
          <w:rFonts w:ascii="Arial" w:hAnsi="Arial" w:cs="Arial"/>
          <w:noProof/>
        </w:rPr>
        <w:t xml:space="preserve"> </w:t>
      </w:r>
    </w:p>
    <w:p w14:paraId="6153F508" w14:textId="2F8D7559" w:rsidR="00047FA1" w:rsidRPr="00047FA1" w:rsidRDefault="00C741C6" w:rsidP="00740E19">
      <w:pPr>
        <w:pStyle w:val="NormalWeb"/>
        <w:spacing w:before="0" w:beforeAutospacing="0" w:after="0" w:afterAutospacing="0"/>
        <w:rPr>
          <w:rFonts w:ascii="Arial" w:hAnsi="Arial" w:cs="Arial"/>
        </w:rPr>
      </w:pPr>
      <w:r>
        <w:rPr>
          <w:rFonts w:ascii="Arial" w:hAnsi="Arial" w:cs="Arial"/>
          <w:b/>
          <w:bCs/>
          <w:color w:val="000000" w:themeColor="text1"/>
        </w:rPr>
        <w:t>Kenneth Silver</w:t>
      </w:r>
      <w:r w:rsidR="000A4DBB" w:rsidRPr="00AE6CCE">
        <w:rPr>
          <w:rFonts w:ascii="Arial" w:hAnsi="Arial" w:cs="Arial"/>
          <w:b/>
          <w:bCs/>
          <w:color w:val="000000" w:themeColor="text1"/>
        </w:rPr>
        <w:t>, Secretary</w:t>
      </w:r>
    </w:p>
    <w:sectPr w:rsidR="00047FA1" w:rsidRPr="00047FA1" w:rsidSect="0041013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A6F4B" w14:textId="77777777" w:rsidR="00373898" w:rsidRDefault="00373898" w:rsidP="004820CB">
      <w:pPr>
        <w:spacing w:after="0" w:line="240" w:lineRule="auto"/>
      </w:pPr>
      <w:r>
        <w:separator/>
      </w:r>
    </w:p>
  </w:endnote>
  <w:endnote w:type="continuationSeparator" w:id="0">
    <w:p w14:paraId="3C4FDEE3" w14:textId="77777777" w:rsidR="00373898" w:rsidRDefault="00373898" w:rsidP="00482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D9F25" w14:textId="77777777" w:rsidR="004820CB" w:rsidRDefault="00482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6F63F" w14:textId="77777777" w:rsidR="004820CB" w:rsidRDefault="004820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A90D7" w14:textId="77777777" w:rsidR="004820CB" w:rsidRDefault="00482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1846B" w14:textId="77777777" w:rsidR="00373898" w:rsidRDefault="00373898" w:rsidP="004820CB">
      <w:pPr>
        <w:spacing w:after="0" w:line="240" w:lineRule="auto"/>
      </w:pPr>
      <w:r>
        <w:separator/>
      </w:r>
    </w:p>
  </w:footnote>
  <w:footnote w:type="continuationSeparator" w:id="0">
    <w:p w14:paraId="558C9FEF" w14:textId="77777777" w:rsidR="00373898" w:rsidRDefault="00373898" w:rsidP="00482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9DBA0" w14:textId="77777777" w:rsidR="004820CB" w:rsidRDefault="004820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5386888"/>
      <w:docPartObj>
        <w:docPartGallery w:val="Watermarks"/>
        <w:docPartUnique/>
      </w:docPartObj>
    </w:sdtPr>
    <w:sdtContent>
      <w:p w14:paraId="02AC45E9" w14:textId="261E9DC1" w:rsidR="004820CB" w:rsidRDefault="00000000">
        <w:pPr>
          <w:pStyle w:val="Header"/>
        </w:pPr>
        <w:r>
          <w:rPr>
            <w:noProof/>
          </w:rPr>
          <w:pict w14:anchorId="3AA347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62A4B" w14:textId="77777777" w:rsidR="004820CB" w:rsidRDefault="00482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E45DC"/>
    <w:multiLevelType w:val="hybridMultilevel"/>
    <w:tmpl w:val="9004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B2ED4"/>
    <w:multiLevelType w:val="hybridMultilevel"/>
    <w:tmpl w:val="8D8C9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319F3"/>
    <w:multiLevelType w:val="hybridMultilevel"/>
    <w:tmpl w:val="52D8A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412989"/>
    <w:multiLevelType w:val="hybridMultilevel"/>
    <w:tmpl w:val="4954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F22AC"/>
    <w:multiLevelType w:val="hybridMultilevel"/>
    <w:tmpl w:val="CF6E6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75897"/>
    <w:multiLevelType w:val="hybridMultilevel"/>
    <w:tmpl w:val="B1660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10711"/>
    <w:multiLevelType w:val="hybridMultilevel"/>
    <w:tmpl w:val="02828AB0"/>
    <w:lvl w:ilvl="0" w:tplc="369C7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54D8A"/>
    <w:multiLevelType w:val="hybridMultilevel"/>
    <w:tmpl w:val="F004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04434"/>
    <w:multiLevelType w:val="hybridMultilevel"/>
    <w:tmpl w:val="6142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C135E"/>
    <w:multiLevelType w:val="hybridMultilevel"/>
    <w:tmpl w:val="6E646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11D17"/>
    <w:multiLevelType w:val="hybridMultilevel"/>
    <w:tmpl w:val="5B08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F40535"/>
    <w:multiLevelType w:val="hybridMultilevel"/>
    <w:tmpl w:val="F596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46364"/>
    <w:multiLevelType w:val="hybridMultilevel"/>
    <w:tmpl w:val="6F4AD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8020B8"/>
    <w:multiLevelType w:val="hybridMultilevel"/>
    <w:tmpl w:val="DD38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555DF"/>
    <w:multiLevelType w:val="hybridMultilevel"/>
    <w:tmpl w:val="01C67D02"/>
    <w:lvl w:ilvl="0" w:tplc="554842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9E316F"/>
    <w:multiLevelType w:val="hybridMultilevel"/>
    <w:tmpl w:val="7B22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10334B"/>
    <w:multiLevelType w:val="hybridMultilevel"/>
    <w:tmpl w:val="0A9E94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9F2564"/>
    <w:multiLevelType w:val="hybridMultilevel"/>
    <w:tmpl w:val="B5B0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285CE0"/>
    <w:multiLevelType w:val="hybridMultilevel"/>
    <w:tmpl w:val="7E32D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10869AF"/>
    <w:multiLevelType w:val="hybridMultilevel"/>
    <w:tmpl w:val="6F5EF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FA5825"/>
    <w:multiLevelType w:val="hybridMultilevel"/>
    <w:tmpl w:val="AA78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500C4C"/>
    <w:multiLevelType w:val="hybridMultilevel"/>
    <w:tmpl w:val="C6147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E45AB6"/>
    <w:multiLevelType w:val="hybridMultilevel"/>
    <w:tmpl w:val="9746C9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7CDB3736"/>
    <w:multiLevelType w:val="hybridMultilevel"/>
    <w:tmpl w:val="BE542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960747">
    <w:abstractNumId w:val="6"/>
  </w:num>
  <w:num w:numId="2" w16cid:durableId="168181753">
    <w:abstractNumId w:val="22"/>
  </w:num>
  <w:num w:numId="3" w16cid:durableId="717582324">
    <w:abstractNumId w:val="13"/>
  </w:num>
  <w:num w:numId="4" w16cid:durableId="1678533999">
    <w:abstractNumId w:val="7"/>
  </w:num>
  <w:num w:numId="5" w16cid:durableId="1705784386">
    <w:abstractNumId w:val="1"/>
  </w:num>
  <w:num w:numId="6" w16cid:durableId="1488785829">
    <w:abstractNumId w:val="14"/>
  </w:num>
  <w:num w:numId="7" w16cid:durableId="1202865550">
    <w:abstractNumId w:val="8"/>
  </w:num>
  <w:num w:numId="8" w16cid:durableId="1301569123">
    <w:abstractNumId w:val="15"/>
  </w:num>
  <w:num w:numId="9" w16cid:durableId="2111660204">
    <w:abstractNumId w:val="20"/>
  </w:num>
  <w:num w:numId="10" w16cid:durableId="253319123">
    <w:abstractNumId w:val="23"/>
  </w:num>
  <w:num w:numId="11" w16cid:durableId="226578952">
    <w:abstractNumId w:val="19"/>
  </w:num>
  <w:num w:numId="12" w16cid:durableId="412628679">
    <w:abstractNumId w:val="11"/>
  </w:num>
  <w:num w:numId="13" w16cid:durableId="1346665115">
    <w:abstractNumId w:val="17"/>
  </w:num>
  <w:num w:numId="14" w16cid:durableId="1299535710">
    <w:abstractNumId w:val="21"/>
  </w:num>
  <w:num w:numId="15" w16cid:durableId="2057772070">
    <w:abstractNumId w:val="9"/>
  </w:num>
  <w:num w:numId="16" w16cid:durableId="1540361164">
    <w:abstractNumId w:val="18"/>
  </w:num>
  <w:num w:numId="17" w16cid:durableId="1587690609">
    <w:abstractNumId w:val="2"/>
  </w:num>
  <w:num w:numId="18" w16cid:durableId="1745256209">
    <w:abstractNumId w:val="0"/>
  </w:num>
  <w:num w:numId="19" w16cid:durableId="1479302030">
    <w:abstractNumId w:val="3"/>
  </w:num>
  <w:num w:numId="20" w16cid:durableId="1437555538">
    <w:abstractNumId w:val="5"/>
  </w:num>
  <w:num w:numId="21" w16cid:durableId="1614241436">
    <w:abstractNumId w:val="12"/>
  </w:num>
  <w:num w:numId="22" w16cid:durableId="1228034104">
    <w:abstractNumId w:val="16"/>
  </w:num>
  <w:num w:numId="23" w16cid:durableId="269629390">
    <w:abstractNumId w:val="4"/>
  </w:num>
  <w:num w:numId="24" w16cid:durableId="2481251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864"/>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71"/>
    <w:rsid w:val="00000CAC"/>
    <w:rsid w:val="00000DE2"/>
    <w:rsid w:val="00003F9F"/>
    <w:rsid w:val="00010977"/>
    <w:rsid w:val="00011574"/>
    <w:rsid w:val="0001225C"/>
    <w:rsid w:val="000149BC"/>
    <w:rsid w:val="00017782"/>
    <w:rsid w:val="00017DB6"/>
    <w:rsid w:val="00023ADA"/>
    <w:rsid w:val="00023F94"/>
    <w:rsid w:val="0002593B"/>
    <w:rsid w:val="00025DF8"/>
    <w:rsid w:val="0002724D"/>
    <w:rsid w:val="00027DB0"/>
    <w:rsid w:val="00031A4F"/>
    <w:rsid w:val="00031C9C"/>
    <w:rsid w:val="00032DD1"/>
    <w:rsid w:val="0003393A"/>
    <w:rsid w:val="00034F5E"/>
    <w:rsid w:val="00037064"/>
    <w:rsid w:val="00047FA1"/>
    <w:rsid w:val="00050E85"/>
    <w:rsid w:val="00051DE3"/>
    <w:rsid w:val="00054A54"/>
    <w:rsid w:val="00055A93"/>
    <w:rsid w:val="000615B8"/>
    <w:rsid w:val="0006210E"/>
    <w:rsid w:val="000625D6"/>
    <w:rsid w:val="00062723"/>
    <w:rsid w:val="00064391"/>
    <w:rsid w:val="000673C6"/>
    <w:rsid w:val="000733EE"/>
    <w:rsid w:val="000735D7"/>
    <w:rsid w:val="00074D32"/>
    <w:rsid w:val="00075444"/>
    <w:rsid w:val="00077C8A"/>
    <w:rsid w:val="000817B5"/>
    <w:rsid w:val="000853EB"/>
    <w:rsid w:val="000857F4"/>
    <w:rsid w:val="00090920"/>
    <w:rsid w:val="00093346"/>
    <w:rsid w:val="00095E6C"/>
    <w:rsid w:val="000A0FC0"/>
    <w:rsid w:val="000A4553"/>
    <w:rsid w:val="000A4DBB"/>
    <w:rsid w:val="000A5137"/>
    <w:rsid w:val="000A784E"/>
    <w:rsid w:val="000C38E6"/>
    <w:rsid w:val="000C5234"/>
    <w:rsid w:val="000D06E1"/>
    <w:rsid w:val="000D1696"/>
    <w:rsid w:val="000D2BC6"/>
    <w:rsid w:val="000D33CF"/>
    <w:rsid w:val="000D6F08"/>
    <w:rsid w:val="000D706F"/>
    <w:rsid w:val="000E465E"/>
    <w:rsid w:val="000E4CF7"/>
    <w:rsid w:val="000E5A13"/>
    <w:rsid w:val="000E62CB"/>
    <w:rsid w:val="000E65B8"/>
    <w:rsid w:val="000F025A"/>
    <w:rsid w:val="000F204E"/>
    <w:rsid w:val="000F30B0"/>
    <w:rsid w:val="000F5FF3"/>
    <w:rsid w:val="001006EB"/>
    <w:rsid w:val="0010449A"/>
    <w:rsid w:val="0011156A"/>
    <w:rsid w:val="001121BC"/>
    <w:rsid w:val="001153F1"/>
    <w:rsid w:val="001154F4"/>
    <w:rsid w:val="00116B59"/>
    <w:rsid w:val="00121199"/>
    <w:rsid w:val="00126F7D"/>
    <w:rsid w:val="00131532"/>
    <w:rsid w:val="00134A07"/>
    <w:rsid w:val="00150807"/>
    <w:rsid w:val="001524F3"/>
    <w:rsid w:val="001526CF"/>
    <w:rsid w:val="001569BF"/>
    <w:rsid w:val="00161809"/>
    <w:rsid w:val="00165A33"/>
    <w:rsid w:val="001701D3"/>
    <w:rsid w:val="001750DF"/>
    <w:rsid w:val="001761A4"/>
    <w:rsid w:val="0017747A"/>
    <w:rsid w:val="00193B18"/>
    <w:rsid w:val="00193FB6"/>
    <w:rsid w:val="00196DCE"/>
    <w:rsid w:val="0019720A"/>
    <w:rsid w:val="001A03E7"/>
    <w:rsid w:val="001A4438"/>
    <w:rsid w:val="001A69C5"/>
    <w:rsid w:val="001B08D7"/>
    <w:rsid w:val="001B2AC8"/>
    <w:rsid w:val="001B69DF"/>
    <w:rsid w:val="001C0DBA"/>
    <w:rsid w:val="001C13A3"/>
    <w:rsid w:val="001C2F0A"/>
    <w:rsid w:val="001C51A7"/>
    <w:rsid w:val="001D1FCC"/>
    <w:rsid w:val="001E09D8"/>
    <w:rsid w:val="001E247F"/>
    <w:rsid w:val="001E2BB8"/>
    <w:rsid w:val="001E361B"/>
    <w:rsid w:val="001E49EC"/>
    <w:rsid w:val="001E7184"/>
    <w:rsid w:val="00205205"/>
    <w:rsid w:val="00213651"/>
    <w:rsid w:val="00213CA4"/>
    <w:rsid w:val="00214728"/>
    <w:rsid w:val="00214A2A"/>
    <w:rsid w:val="00225109"/>
    <w:rsid w:val="00233970"/>
    <w:rsid w:val="00234266"/>
    <w:rsid w:val="00234F54"/>
    <w:rsid w:val="002352F0"/>
    <w:rsid w:val="0023646F"/>
    <w:rsid w:val="00237627"/>
    <w:rsid w:val="00237F1C"/>
    <w:rsid w:val="00241577"/>
    <w:rsid w:val="00243824"/>
    <w:rsid w:val="00244481"/>
    <w:rsid w:val="00252698"/>
    <w:rsid w:val="00261D4E"/>
    <w:rsid w:val="002627C5"/>
    <w:rsid w:val="002637E4"/>
    <w:rsid w:val="002650AE"/>
    <w:rsid w:val="002776C8"/>
    <w:rsid w:val="0027770C"/>
    <w:rsid w:val="00282B6F"/>
    <w:rsid w:val="00285CC4"/>
    <w:rsid w:val="002876F0"/>
    <w:rsid w:val="002903F7"/>
    <w:rsid w:val="002938D1"/>
    <w:rsid w:val="00294A82"/>
    <w:rsid w:val="00294C9C"/>
    <w:rsid w:val="00295792"/>
    <w:rsid w:val="0029586B"/>
    <w:rsid w:val="002A1626"/>
    <w:rsid w:val="002A2D3B"/>
    <w:rsid w:val="002A2FF6"/>
    <w:rsid w:val="002A5CFE"/>
    <w:rsid w:val="002B0014"/>
    <w:rsid w:val="002B08E9"/>
    <w:rsid w:val="002B2765"/>
    <w:rsid w:val="002B2D4E"/>
    <w:rsid w:val="002B4AA1"/>
    <w:rsid w:val="002B5AA2"/>
    <w:rsid w:val="002B5BE3"/>
    <w:rsid w:val="002B5CFB"/>
    <w:rsid w:val="002B66AD"/>
    <w:rsid w:val="002B6F1B"/>
    <w:rsid w:val="002C1A88"/>
    <w:rsid w:val="002C20D0"/>
    <w:rsid w:val="002C6E21"/>
    <w:rsid w:val="002D01A9"/>
    <w:rsid w:val="002D1ACD"/>
    <w:rsid w:val="002D43DE"/>
    <w:rsid w:val="002D4B32"/>
    <w:rsid w:val="002D4BAB"/>
    <w:rsid w:val="002D6255"/>
    <w:rsid w:val="002D6E1C"/>
    <w:rsid w:val="002E08D0"/>
    <w:rsid w:val="002E286A"/>
    <w:rsid w:val="002E76CA"/>
    <w:rsid w:val="002F10FE"/>
    <w:rsid w:val="002F21B2"/>
    <w:rsid w:val="002F6379"/>
    <w:rsid w:val="00303147"/>
    <w:rsid w:val="003048B6"/>
    <w:rsid w:val="00305491"/>
    <w:rsid w:val="003079A3"/>
    <w:rsid w:val="00310AD2"/>
    <w:rsid w:val="00314D50"/>
    <w:rsid w:val="00315DB2"/>
    <w:rsid w:val="0032294F"/>
    <w:rsid w:val="003252EB"/>
    <w:rsid w:val="0032696C"/>
    <w:rsid w:val="00327C49"/>
    <w:rsid w:val="003300A9"/>
    <w:rsid w:val="003322D6"/>
    <w:rsid w:val="00332B6F"/>
    <w:rsid w:val="003355FB"/>
    <w:rsid w:val="003360DA"/>
    <w:rsid w:val="00340BB0"/>
    <w:rsid w:val="00341B88"/>
    <w:rsid w:val="00341F8A"/>
    <w:rsid w:val="00342520"/>
    <w:rsid w:val="00347DF2"/>
    <w:rsid w:val="00350E42"/>
    <w:rsid w:val="00351B8D"/>
    <w:rsid w:val="00352093"/>
    <w:rsid w:val="00352633"/>
    <w:rsid w:val="00352AC7"/>
    <w:rsid w:val="00352C76"/>
    <w:rsid w:val="00354BDE"/>
    <w:rsid w:val="00361A1C"/>
    <w:rsid w:val="00362AF9"/>
    <w:rsid w:val="00364477"/>
    <w:rsid w:val="003648A6"/>
    <w:rsid w:val="00364F0E"/>
    <w:rsid w:val="003653F5"/>
    <w:rsid w:val="00365F02"/>
    <w:rsid w:val="00367269"/>
    <w:rsid w:val="003703F2"/>
    <w:rsid w:val="00373898"/>
    <w:rsid w:val="00375852"/>
    <w:rsid w:val="00375C16"/>
    <w:rsid w:val="00376B26"/>
    <w:rsid w:val="003773E0"/>
    <w:rsid w:val="00377763"/>
    <w:rsid w:val="003801BD"/>
    <w:rsid w:val="0038255D"/>
    <w:rsid w:val="00382769"/>
    <w:rsid w:val="00383E80"/>
    <w:rsid w:val="003840B6"/>
    <w:rsid w:val="003849A3"/>
    <w:rsid w:val="003A1332"/>
    <w:rsid w:val="003A5195"/>
    <w:rsid w:val="003B1825"/>
    <w:rsid w:val="003B24CA"/>
    <w:rsid w:val="003B26EE"/>
    <w:rsid w:val="003B56A8"/>
    <w:rsid w:val="003B599B"/>
    <w:rsid w:val="003B5CD9"/>
    <w:rsid w:val="003B794A"/>
    <w:rsid w:val="003C105A"/>
    <w:rsid w:val="003C1BC5"/>
    <w:rsid w:val="003C3587"/>
    <w:rsid w:val="003C7998"/>
    <w:rsid w:val="003D2112"/>
    <w:rsid w:val="003D7D88"/>
    <w:rsid w:val="003E0D4A"/>
    <w:rsid w:val="003E0D70"/>
    <w:rsid w:val="003E5C7A"/>
    <w:rsid w:val="003F228E"/>
    <w:rsid w:val="003F25D9"/>
    <w:rsid w:val="003F698C"/>
    <w:rsid w:val="003F7A79"/>
    <w:rsid w:val="0041013D"/>
    <w:rsid w:val="004120EF"/>
    <w:rsid w:val="004127C7"/>
    <w:rsid w:val="00413E06"/>
    <w:rsid w:val="00415C91"/>
    <w:rsid w:val="00420725"/>
    <w:rsid w:val="00421D6F"/>
    <w:rsid w:val="004268C6"/>
    <w:rsid w:val="00430BEE"/>
    <w:rsid w:val="00431272"/>
    <w:rsid w:val="00431ED6"/>
    <w:rsid w:val="0043266F"/>
    <w:rsid w:val="00435B4E"/>
    <w:rsid w:val="00436B36"/>
    <w:rsid w:val="00437DF6"/>
    <w:rsid w:val="00442D06"/>
    <w:rsid w:val="00450F9C"/>
    <w:rsid w:val="0045357E"/>
    <w:rsid w:val="00453DB3"/>
    <w:rsid w:val="00453F2C"/>
    <w:rsid w:val="004566E4"/>
    <w:rsid w:val="00456DC6"/>
    <w:rsid w:val="00456F32"/>
    <w:rsid w:val="004611AE"/>
    <w:rsid w:val="0046132B"/>
    <w:rsid w:val="0046567F"/>
    <w:rsid w:val="00465BEA"/>
    <w:rsid w:val="004663F9"/>
    <w:rsid w:val="004666C3"/>
    <w:rsid w:val="00466781"/>
    <w:rsid w:val="004743C6"/>
    <w:rsid w:val="00475172"/>
    <w:rsid w:val="00480516"/>
    <w:rsid w:val="00480C4D"/>
    <w:rsid w:val="004820CB"/>
    <w:rsid w:val="00485F3C"/>
    <w:rsid w:val="00487289"/>
    <w:rsid w:val="00493427"/>
    <w:rsid w:val="004975DC"/>
    <w:rsid w:val="004A2616"/>
    <w:rsid w:val="004A3123"/>
    <w:rsid w:val="004A325D"/>
    <w:rsid w:val="004A3F13"/>
    <w:rsid w:val="004A5F63"/>
    <w:rsid w:val="004A621D"/>
    <w:rsid w:val="004B03FE"/>
    <w:rsid w:val="004B4395"/>
    <w:rsid w:val="004B50CE"/>
    <w:rsid w:val="004B646F"/>
    <w:rsid w:val="004C60E3"/>
    <w:rsid w:val="004D0D8A"/>
    <w:rsid w:val="004D1516"/>
    <w:rsid w:val="004D1E88"/>
    <w:rsid w:val="004D2FD1"/>
    <w:rsid w:val="004D7136"/>
    <w:rsid w:val="004E45E7"/>
    <w:rsid w:val="004E5D55"/>
    <w:rsid w:val="004E7AE0"/>
    <w:rsid w:val="004F0D5D"/>
    <w:rsid w:val="004F2D35"/>
    <w:rsid w:val="004F56E7"/>
    <w:rsid w:val="004F759D"/>
    <w:rsid w:val="004F78BB"/>
    <w:rsid w:val="00502004"/>
    <w:rsid w:val="00502FA0"/>
    <w:rsid w:val="00505747"/>
    <w:rsid w:val="00506BD2"/>
    <w:rsid w:val="0051390A"/>
    <w:rsid w:val="00515D9C"/>
    <w:rsid w:val="005175EC"/>
    <w:rsid w:val="005220A1"/>
    <w:rsid w:val="005266CB"/>
    <w:rsid w:val="005321FC"/>
    <w:rsid w:val="00532826"/>
    <w:rsid w:val="00533D56"/>
    <w:rsid w:val="00541803"/>
    <w:rsid w:val="00542A09"/>
    <w:rsid w:val="00543603"/>
    <w:rsid w:val="00552F85"/>
    <w:rsid w:val="00553508"/>
    <w:rsid w:val="00554295"/>
    <w:rsid w:val="005545FE"/>
    <w:rsid w:val="0056599C"/>
    <w:rsid w:val="0057289D"/>
    <w:rsid w:val="00574B3F"/>
    <w:rsid w:val="00575C79"/>
    <w:rsid w:val="00582020"/>
    <w:rsid w:val="00582578"/>
    <w:rsid w:val="00583FA4"/>
    <w:rsid w:val="00584419"/>
    <w:rsid w:val="00586893"/>
    <w:rsid w:val="00586DBF"/>
    <w:rsid w:val="00587F48"/>
    <w:rsid w:val="00590206"/>
    <w:rsid w:val="005903A3"/>
    <w:rsid w:val="005A0C77"/>
    <w:rsid w:val="005A26ED"/>
    <w:rsid w:val="005A39E8"/>
    <w:rsid w:val="005A5B19"/>
    <w:rsid w:val="005A6BBF"/>
    <w:rsid w:val="005A7721"/>
    <w:rsid w:val="005A7E01"/>
    <w:rsid w:val="005B28FE"/>
    <w:rsid w:val="005B4AFA"/>
    <w:rsid w:val="005B669F"/>
    <w:rsid w:val="005B6A01"/>
    <w:rsid w:val="005C5B17"/>
    <w:rsid w:val="005C5E4F"/>
    <w:rsid w:val="005C748E"/>
    <w:rsid w:val="005C74E6"/>
    <w:rsid w:val="005D0231"/>
    <w:rsid w:val="005D4351"/>
    <w:rsid w:val="005D6C4A"/>
    <w:rsid w:val="005D7BC7"/>
    <w:rsid w:val="005E089E"/>
    <w:rsid w:val="005E202C"/>
    <w:rsid w:val="005E5080"/>
    <w:rsid w:val="005F01E8"/>
    <w:rsid w:val="005F0E10"/>
    <w:rsid w:val="005F2505"/>
    <w:rsid w:val="005F5176"/>
    <w:rsid w:val="005F5C56"/>
    <w:rsid w:val="005F6406"/>
    <w:rsid w:val="005F7205"/>
    <w:rsid w:val="00600CAE"/>
    <w:rsid w:val="0060162A"/>
    <w:rsid w:val="00602E9B"/>
    <w:rsid w:val="0060321D"/>
    <w:rsid w:val="00603A35"/>
    <w:rsid w:val="00604129"/>
    <w:rsid w:val="0060512C"/>
    <w:rsid w:val="00607023"/>
    <w:rsid w:val="006079C7"/>
    <w:rsid w:val="006101C4"/>
    <w:rsid w:val="00611E77"/>
    <w:rsid w:val="0061575E"/>
    <w:rsid w:val="00615B75"/>
    <w:rsid w:val="00620CDE"/>
    <w:rsid w:val="006219C0"/>
    <w:rsid w:val="006221C5"/>
    <w:rsid w:val="00622A71"/>
    <w:rsid w:val="00625B7C"/>
    <w:rsid w:val="00626D3D"/>
    <w:rsid w:val="006313F8"/>
    <w:rsid w:val="0063414B"/>
    <w:rsid w:val="006355D1"/>
    <w:rsid w:val="00636C80"/>
    <w:rsid w:val="0064369B"/>
    <w:rsid w:val="006437B6"/>
    <w:rsid w:val="006439F7"/>
    <w:rsid w:val="00644D13"/>
    <w:rsid w:val="00644E44"/>
    <w:rsid w:val="006505FE"/>
    <w:rsid w:val="00651FFF"/>
    <w:rsid w:val="00653A7E"/>
    <w:rsid w:val="006559DE"/>
    <w:rsid w:val="0065649C"/>
    <w:rsid w:val="00657C20"/>
    <w:rsid w:val="00663AC1"/>
    <w:rsid w:val="0066412A"/>
    <w:rsid w:val="00664518"/>
    <w:rsid w:val="00664784"/>
    <w:rsid w:val="006656DD"/>
    <w:rsid w:val="00665C35"/>
    <w:rsid w:val="00666390"/>
    <w:rsid w:val="0066790A"/>
    <w:rsid w:val="00672034"/>
    <w:rsid w:val="0067570C"/>
    <w:rsid w:val="006776BE"/>
    <w:rsid w:val="00681851"/>
    <w:rsid w:val="006848EC"/>
    <w:rsid w:val="00684B6A"/>
    <w:rsid w:val="006857CE"/>
    <w:rsid w:val="00687FFE"/>
    <w:rsid w:val="00690411"/>
    <w:rsid w:val="006934A8"/>
    <w:rsid w:val="00694319"/>
    <w:rsid w:val="00694DFE"/>
    <w:rsid w:val="006961A7"/>
    <w:rsid w:val="00696B42"/>
    <w:rsid w:val="00697F7D"/>
    <w:rsid w:val="006A1087"/>
    <w:rsid w:val="006A2231"/>
    <w:rsid w:val="006A2BC5"/>
    <w:rsid w:val="006A6CE4"/>
    <w:rsid w:val="006A7F63"/>
    <w:rsid w:val="006B17FA"/>
    <w:rsid w:val="006B2DC5"/>
    <w:rsid w:val="006B511F"/>
    <w:rsid w:val="006B5FC9"/>
    <w:rsid w:val="006B6FD3"/>
    <w:rsid w:val="006B7075"/>
    <w:rsid w:val="006B7680"/>
    <w:rsid w:val="006C0353"/>
    <w:rsid w:val="006C4F5E"/>
    <w:rsid w:val="006C5716"/>
    <w:rsid w:val="006C5769"/>
    <w:rsid w:val="006C666D"/>
    <w:rsid w:val="006D76B7"/>
    <w:rsid w:val="006E3B46"/>
    <w:rsid w:val="006E4287"/>
    <w:rsid w:val="006E4947"/>
    <w:rsid w:val="006E6278"/>
    <w:rsid w:val="006F2D38"/>
    <w:rsid w:val="006F4263"/>
    <w:rsid w:val="006F6219"/>
    <w:rsid w:val="006F6570"/>
    <w:rsid w:val="00701021"/>
    <w:rsid w:val="0070224C"/>
    <w:rsid w:val="00702497"/>
    <w:rsid w:val="0070445A"/>
    <w:rsid w:val="00706068"/>
    <w:rsid w:val="007064D4"/>
    <w:rsid w:val="007112EC"/>
    <w:rsid w:val="007118E8"/>
    <w:rsid w:val="00712BF0"/>
    <w:rsid w:val="00714444"/>
    <w:rsid w:val="0071685A"/>
    <w:rsid w:val="00716C18"/>
    <w:rsid w:val="00723E6E"/>
    <w:rsid w:val="00723FF6"/>
    <w:rsid w:val="00724833"/>
    <w:rsid w:val="00725AC6"/>
    <w:rsid w:val="00731FF7"/>
    <w:rsid w:val="00733733"/>
    <w:rsid w:val="007353F3"/>
    <w:rsid w:val="00740E19"/>
    <w:rsid w:val="00742A98"/>
    <w:rsid w:val="00742D83"/>
    <w:rsid w:val="0074629D"/>
    <w:rsid w:val="00750340"/>
    <w:rsid w:val="00750368"/>
    <w:rsid w:val="00753667"/>
    <w:rsid w:val="00754837"/>
    <w:rsid w:val="00756B40"/>
    <w:rsid w:val="007606EE"/>
    <w:rsid w:val="00762F19"/>
    <w:rsid w:val="007630DC"/>
    <w:rsid w:val="007635D2"/>
    <w:rsid w:val="00764325"/>
    <w:rsid w:val="00764707"/>
    <w:rsid w:val="007648A0"/>
    <w:rsid w:val="00764A24"/>
    <w:rsid w:val="0077026E"/>
    <w:rsid w:val="00775D45"/>
    <w:rsid w:val="00776313"/>
    <w:rsid w:val="00784F6B"/>
    <w:rsid w:val="0078524E"/>
    <w:rsid w:val="00785F8E"/>
    <w:rsid w:val="00786471"/>
    <w:rsid w:val="00787DA7"/>
    <w:rsid w:val="00790958"/>
    <w:rsid w:val="007913BB"/>
    <w:rsid w:val="00791C84"/>
    <w:rsid w:val="00795B01"/>
    <w:rsid w:val="00796715"/>
    <w:rsid w:val="00797225"/>
    <w:rsid w:val="007A0BF8"/>
    <w:rsid w:val="007A4EB1"/>
    <w:rsid w:val="007A54BC"/>
    <w:rsid w:val="007B350C"/>
    <w:rsid w:val="007B43B0"/>
    <w:rsid w:val="007B6E94"/>
    <w:rsid w:val="007C004A"/>
    <w:rsid w:val="007C0A32"/>
    <w:rsid w:val="007C1D94"/>
    <w:rsid w:val="007C7093"/>
    <w:rsid w:val="007D1C5E"/>
    <w:rsid w:val="007D2B6A"/>
    <w:rsid w:val="007D36AA"/>
    <w:rsid w:val="007D411B"/>
    <w:rsid w:val="007E227D"/>
    <w:rsid w:val="007E498E"/>
    <w:rsid w:val="007E7C3F"/>
    <w:rsid w:val="007F234C"/>
    <w:rsid w:val="007F4B1B"/>
    <w:rsid w:val="008023D6"/>
    <w:rsid w:val="008029FA"/>
    <w:rsid w:val="00810573"/>
    <w:rsid w:val="008107E3"/>
    <w:rsid w:val="00810A4F"/>
    <w:rsid w:val="00810E1D"/>
    <w:rsid w:val="008121CA"/>
    <w:rsid w:val="0081350D"/>
    <w:rsid w:val="00815AB1"/>
    <w:rsid w:val="0081692B"/>
    <w:rsid w:val="00817F47"/>
    <w:rsid w:val="00820BD7"/>
    <w:rsid w:val="00825DE0"/>
    <w:rsid w:val="008262BA"/>
    <w:rsid w:val="008264FF"/>
    <w:rsid w:val="00827C26"/>
    <w:rsid w:val="00827E96"/>
    <w:rsid w:val="00830EE8"/>
    <w:rsid w:val="00833478"/>
    <w:rsid w:val="00833F31"/>
    <w:rsid w:val="00835636"/>
    <w:rsid w:val="00840AED"/>
    <w:rsid w:val="00841C42"/>
    <w:rsid w:val="00842655"/>
    <w:rsid w:val="0084430C"/>
    <w:rsid w:val="008445D6"/>
    <w:rsid w:val="00844A24"/>
    <w:rsid w:val="00846697"/>
    <w:rsid w:val="0084716C"/>
    <w:rsid w:val="008506D9"/>
    <w:rsid w:val="0085163F"/>
    <w:rsid w:val="00852CD4"/>
    <w:rsid w:val="0085396E"/>
    <w:rsid w:val="00853DBF"/>
    <w:rsid w:val="00853FA4"/>
    <w:rsid w:val="008622B9"/>
    <w:rsid w:val="00862D42"/>
    <w:rsid w:val="0086669D"/>
    <w:rsid w:val="008720FE"/>
    <w:rsid w:val="00872237"/>
    <w:rsid w:val="00875696"/>
    <w:rsid w:val="008801BF"/>
    <w:rsid w:val="008804D4"/>
    <w:rsid w:val="008927E3"/>
    <w:rsid w:val="008954B7"/>
    <w:rsid w:val="008A0816"/>
    <w:rsid w:val="008A182A"/>
    <w:rsid w:val="008A1C34"/>
    <w:rsid w:val="008A3829"/>
    <w:rsid w:val="008A3C0D"/>
    <w:rsid w:val="008A577D"/>
    <w:rsid w:val="008A6274"/>
    <w:rsid w:val="008A63CA"/>
    <w:rsid w:val="008B20D2"/>
    <w:rsid w:val="008B2CD3"/>
    <w:rsid w:val="008B45FD"/>
    <w:rsid w:val="008B472B"/>
    <w:rsid w:val="008B5311"/>
    <w:rsid w:val="008B565B"/>
    <w:rsid w:val="008B57EA"/>
    <w:rsid w:val="008B76E7"/>
    <w:rsid w:val="008B77C3"/>
    <w:rsid w:val="008C05F8"/>
    <w:rsid w:val="008C202D"/>
    <w:rsid w:val="008C26AC"/>
    <w:rsid w:val="008C29A7"/>
    <w:rsid w:val="008C363E"/>
    <w:rsid w:val="008C5B2C"/>
    <w:rsid w:val="008C732A"/>
    <w:rsid w:val="008C7AFA"/>
    <w:rsid w:val="008D3337"/>
    <w:rsid w:val="008D53BD"/>
    <w:rsid w:val="008D5596"/>
    <w:rsid w:val="008D587B"/>
    <w:rsid w:val="008D64A8"/>
    <w:rsid w:val="008E5279"/>
    <w:rsid w:val="008E7BD7"/>
    <w:rsid w:val="008F0948"/>
    <w:rsid w:val="008F136E"/>
    <w:rsid w:val="008F2705"/>
    <w:rsid w:val="008F3562"/>
    <w:rsid w:val="008F40B8"/>
    <w:rsid w:val="008F518D"/>
    <w:rsid w:val="008F5DC1"/>
    <w:rsid w:val="00900170"/>
    <w:rsid w:val="0090165F"/>
    <w:rsid w:val="00903D4C"/>
    <w:rsid w:val="009050C2"/>
    <w:rsid w:val="009053FF"/>
    <w:rsid w:val="00905FB9"/>
    <w:rsid w:val="0091107B"/>
    <w:rsid w:val="00912D1E"/>
    <w:rsid w:val="00913847"/>
    <w:rsid w:val="0091618A"/>
    <w:rsid w:val="00925160"/>
    <w:rsid w:val="009255BF"/>
    <w:rsid w:val="00934D48"/>
    <w:rsid w:val="00937040"/>
    <w:rsid w:val="00940702"/>
    <w:rsid w:val="00942143"/>
    <w:rsid w:val="00942826"/>
    <w:rsid w:val="0094457A"/>
    <w:rsid w:val="00944660"/>
    <w:rsid w:val="00951D93"/>
    <w:rsid w:val="00955B78"/>
    <w:rsid w:val="00955CAF"/>
    <w:rsid w:val="0095649D"/>
    <w:rsid w:val="0095756A"/>
    <w:rsid w:val="00960128"/>
    <w:rsid w:val="00963495"/>
    <w:rsid w:val="009656D5"/>
    <w:rsid w:val="009679BA"/>
    <w:rsid w:val="00967AAC"/>
    <w:rsid w:val="00970B7D"/>
    <w:rsid w:val="009723F9"/>
    <w:rsid w:val="00973681"/>
    <w:rsid w:val="00973FA6"/>
    <w:rsid w:val="00975C58"/>
    <w:rsid w:val="009773A1"/>
    <w:rsid w:val="00977491"/>
    <w:rsid w:val="009776CD"/>
    <w:rsid w:val="009802CF"/>
    <w:rsid w:val="009820BA"/>
    <w:rsid w:val="00985DDA"/>
    <w:rsid w:val="00985FE6"/>
    <w:rsid w:val="009860A3"/>
    <w:rsid w:val="00993AED"/>
    <w:rsid w:val="0099603A"/>
    <w:rsid w:val="009962E5"/>
    <w:rsid w:val="009A20E4"/>
    <w:rsid w:val="009A2FE3"/>
    <w:rsid w:val="009A5CB3"/>
    <w:rsid w:val="009A64CC"/>
    <w:rsid w:val="009A6EA5"/>
    <w:rsid w:val="009A6FCF"/>
    <w:rsid w:val="009B218E"/>
    <w:rsid w:val="009B49DD"/>
    <w:rsid w:val="009B4D45"/>
    <w:rsid w:val="009B7B3B"/>
    <w:rsid w:val="009C21AD"/>
    <w:rsid w:val="009C3C76"/>
    <w:rsid w:val="009C45FA"/>
    <w:rsid w:val="009D17AB"/>
    <w:rsid w:val="009D1AF1"/>
    <w:rsid w:val="009D63EC"/>
    <w:rsid w:val="009E3DDB"/>
    <w:rsid w:val="009F313E"/>
    <w:rsid w:val="009F334F"/>
    <w:rsid w:val="009F58E3"/>
    <w:rsid w:val="009F66E5"/>
    <w:rsid w:val="00A00B6C"/>
    <w:rsid w:val="00A04095"/>
    <w:rsid w:val="00A0557C"/>
    <w:rsid w:val="00A10501"/>
    <w:rsid w:val="00A10947"/>
    <w:rsid w:val="00A12FED"/>
    <w:rsid w:val="00A15D0F"/>
    <w:rsid w:val="00A16C9E"/>
    <w:rsid w:val="00A21364"/>
    <w:rsid w:val="00A2176F"/>
    <w:rsid w:val="00A23DD8"/>
    <w:rsid w:val="00A2674C"/>
    <w:rsid w:val="00A271CE"/>
    <w:rsid w:val="00A27C62"/>
    <w:rsid w:val="00A31E43"/>
    <w:rsid w:val="00A359CF"/>
    <w:rsid w:val="00A35DF3"/>
    <w:rsid w:val="00A40577"/>
    <w:rsid w:val="00A4755E"/>
    <w:rsid w:val="00A510B8"/>
    <w:rsid w:val="00A54452"/>
    <w:rsid w:val="00A63029"/>
    <w:rsid w:val="00A64702"/>
    <w:rsid w:val="00A70068"/>
    <w:rsid w:val="00A7669B"/>
    <w:rsid w:val="00A80C9B"/>
    <w:rsid w:val="00A80CC1"/>
    <w:rsid w:val="00A83FF4"/>
    <w:rsid w:val="00A85770"/>
    <w:rsid w:val="00A85A64"/>
    <w:rsid w:val="00A87DF4"/>
    <w:rsid w:val="00A9233C"/>
    <w:rsid w:val="00A93175"/>
    <w:rsid w:val="00A96BA5"/>
    <w:rsid w:val="00A97EAB"/>
    <w:rsid w:val="00AA09C8"/>
    <w:rsid w:val="00AA305A"/>
    <w:rsid w:val="00AA3E9B"/>
    <w:rsid w:val="00AA49AF"/>
    <w:rsid w:val="00AA588A"/>
    <w:rsid w:val="00AA60CE"/>
    <w:rsid w:val="00AA68A6"/>
    <w:rsid w:val="00AA6E31"/>
    <w:rsid w:val="00AB14D5"/>
    <w:rsid w:val="00AB278D"/>
    <w:rsid w:val="00AB28DC"/>
    <w:rsid w:val="00AB4AAF"/>
    <w:rsid w:val="00AB76D3"/>
    <w:rsid w:val="00AB7894"/>
    <w:rsid w:val="00AB7EC1"/>
    <w:rsid w:val="00AC0680"/>
    <w:rsid w:val="00AC090E"/>
    <w:rsid w:val="00AC6E3C"/>
    <w:rsid w:val="00AC7570"/>
    <w:rsid w:val="00AD4AF7"/>
    <w:rsid w:val="00AD4AFD"/>
    <w:rsid w:val="00AE4EFC"/>
    <w:rsid w:val="00AE5871"/>
    <w:rsid w:val="00AE633E"/>
    <w:rsid w:val="00AE6CCE"/>
    <w:rsid w:val="00AE7191"/>
    <w:rsid w:val="00AF0C2F"/>
    <w:rsid w:val="00AF4697"/>
    <w:rsid w:val="00B00765"/>
    <w:rsid w:val="00B0484E"/>
    <w:rsid w:val="00B05164"/>
    <w:rsid w:val="00B058A9"/>
    <w:rsid w:val="00B06442"/>
    <w:rsid w:val="00B1201E"/>
    <w:rsid w:val="00B12051"/>
    <w:rsid w:val="00B13496"/>
    <w:rsid w:val="00B13A4D"/>
    <w:rsid w:val="00B15CC4"/>
    <w:rsid w:val="00B16849"/>
    <w:rsid w:val="00B20ABB"/>
    <w:rsid w:val="00B231F3"/>
    <w:rsid w:val="00B23BAE"/>
    <w:rsid w:val="00B355B7"/>
    <w:rsid w:val="00B3587F"/>
    <w:rsid w:val="00B37639"/>
    <w:rsid w:val="00B407C3"/>
    <w:rsid w:val="00B40FC3"/>
    <w:rsid w:val="00B41D19"/>
    <w:rsid w:val="00B42846"/>
    <w:rsid w:val="00B46592"/>
    <w:rsid w:val="00B47373"/>
    <w:rsid w:val="00B47526"/>
    <w:rsid w:val="00B50F70"/>
    <w:rsid w:val="00B51C3A"/>
    <w:rsid w:val="00B53170"/>
    <w:rsid w:val="00B578D8"/>
    <w:rsid w:val="00B57B35"/>
    <w:rsid w:val="00B602D2"/>
    <w:rsid w:val="00B60ED9"/>
    <w:rsid w:val="00B629B3"/>
    <w:rsid w:val="00B64BD6"/>
    <w:rsid w:val="00B65443"/>
    <w:rsid w:val="00B75102"/>
    <w:rsid w:val="00B7538D"/>
    <w:rsid w:val="00B7662F"/>
    <w:rsid w:val="00B76EBC"/>
    <w:rsid w:val="00B83827"/>
    <w:rsid w:val="00B86151"/>
    <w:rsid w:val="00B91B7D"/>
    <w:rsid w:val="00B93F96"/>
    <w:rsid w:val="00B94163"/>
    <w:rsid w:val="00B94241"/>
    <w:rsid w:val="00B9598D"/>
    <w:rsid w:val="00BA0FB7"/>
    <w:rsid w:val="00BA199D"/>
    <w:rsid w:val="00BA46B2"/>
    <w:rsid w:val="00BA4DCB"/>
    <w:rsid w:val="00BA5C82"/>
    <w:rsid w:val="00BA7507"/>
    <w:rsid w:val="00BA7FE5"/>
    <w:rsid w:val="00BB00FB"/>
    <w:rsid w:val="00BB18E1"/>
    <w:rsid w:val="00BB46D3"/>
    <w:rsid w:val="00BB5420"/>
    <w:rsid w:val="00BB55A8"/>
    <w:rsid w:val="00BB6265"/>
    <w:rsid w:val="00BB6E73"/>
    <w:rsid w:val="00BC329F"/>
    <w:rsid w:val="00BC4BC6"/>
    <w:rsid w:val="00BC7008"/>
    <w:rsid w:val="00BD0D6E"/>
    <w:rsid w:val="00BD290F"/>
    <w:rsid w:val="00BD3BF5"/>
    <w:rsid w:val="00BD4B45"/>
    <w:rsid w:val="00BD6549"/>
    <w:rsid w:val="00BD6BDF"/>
    <w:rsid w:val="00BE0963"/>
    <w:rsid w:val="00BE16A2"/>
    <w:rsid w:val="00BE387C"/>
    <w:rsid w:val="00BE6593"/>
    <w:rsid w:val="00BF0584"/>
    <w:rsid w:val="00BF059C"/>
    <w:rsid w:val="00BF525B"/>
    <w:rsid w:val="00C006BE"/>
    <w:rsid w:val="00C0074B"/>
    <w:rsid w:val="00C01296"/>
    <w:rsid w:val="00C0196D"/>
    <w:rsid w:val="00C01C9F"/>
    <w:rsid w:val="00C02A6A"/>
    <w:rsid w:val="00C02E2A"/>
    <w:rsid w:val="00C03E77"/>
    <w:rsid w:val="00C04873"/>
    <w:rsid w:val="00C04B4A"/>
    <w:rsid w:val="00C07197"/>
    <w:rsid w:val="00C078B3"/>
    <w:rsid w:val="00C1002C"/>
    <w:rsid w:val="00C1361E"/>
    <w:rsid w:val="00C139D4"/>
    <w:rsid w:val="00C15CED"/>
    <w:rsid w:val="00C169C0"/>
    <w:rsid w:val="00C17DBE"/>
    <w:rsid w:val="00C22C47"/>
    <w:rsid w:val="00C23628"/>
    <w:rsid w:val="00C2627F"/>
    <w:rsid w:val="00C26562"/>
    <w:rsid w:val="00C31A87"/>
    <w:rsid w:val="00C31BE1"/>
    <w:rsid w:val="00C33EFB"/>
    <w:rsid w:val="00C350A4"/>
    <w:rsid w:val="00C40D79"/>
    <w:rsid w:val="00C465E1"/>
    <w:rsid w:val="00C476C5"/>
    <w:rsid w:val="00C546AC"/>
    <w:rsid w:val="00C550D2"/>
    <w:rsid w:val="00C5585A"/>
    <w:rsid w:val="00C559D1"/>
    <w:rsid w:val="00C57C8E"/>
    <w:rsid w:val="00C60BF4"/>
    <w:rsid w:val="00C62896"/>
    <w:rsid w:val="00C63833"/>
    <w:rsid w:val="00C71959"/>
    <w:rsid w:val="00C741C6"/>
    <w:rsid w:val="00C74483"/>
    <w:rsid w:val="00C748E7"/>
    <w:rsid w:val="00C75D7E"/>
    <w:rsid w:val="00C80708"/>
    <w:rsid w:val="00C80CF9"/>
    <w:rsid w:val="00C825E1"/>
    <w:rsid w:val="00C83117"/>
    <w:rsid w:val="00C831E3"/>
    <w:rsid w:val="00C842D9"/>
    <w:rsid w:val="00C8698F"/>
    <w:rsid w:val="00C90480"/>
    <w:rsid w:val="00C90E5B"/>
    <w:rsid w:val="00C91293"/>
    <w:rsid w:val="00C926A8"/>
    <w:rsid w:val="00C93754"/>
    <w:rsid w:val="00C971CD"/>
    <w:rsid w:val="00CA0CFB"/>
    <w:rsid w:val="00CA3335"/>
    <w:rsid w:val="00CA4F6F"/>
    <w:rsid w:val="00CA7960"/>
    <w:rsid w:val="00CB00AB"/>
    <w:rsid w:val="00CB101B"/>
    <w:rsid w:val="00CB1F3F"/>
    <w:rsid w:val="00CB68E4"/>
    <w:rsid w:val="00CD0C07"/>
    <w:rsid w:val="00CD266E"/>
    <w:rsid w:val="00CD5D92"/>
    <w:rsid w:val="00CD6727"/>
    <w:rsid w:val="00CD6DF5"/>
    <w:rsid w:val="00CE1EE2"/>
    <w:rsid w:val="00CE6617"/>
    <w:rsid w:val="00CF0329"/>
    <w:rsid w:val="00CF2093"/>
    <w:rsid w:val="00CF6444"/>
    <w:rsid w:val="00D005AC"/>
    <w:rsid w:val="00D019A9"/>
    <w:rsid w:val="00D0368C"/>
    <w:rsid w:val="00D07137"/>
    <w:rsid w:val="00D1153E"/>
    <w:rsid w:val="00D12760"/>
    <w:rsid w:val="00D1357B"/>
    <w:rsid w:val="00D139F4"/>
    <w:rsid w:val="00D1428F"/>
    <w:rsid w:val="00D1622C"/>
    <w:rsid w:val="00D17277"/>
    <w:rsid w:val="00D210D7"/>
    <w:rsid w:val="00D21906"/>
    <w:rsid w:val="00D22028"/>
    <w:rsid w:val="00D223CC"/>
    <w:rsid w:val="00D23520"/>
    <w:rsid w:val="00D23F98"/>
    <w:rsid w:val="00D248F8"/>
    <w:rsid w:val="00D31BF2"/>
    <w:rsid w:val="00D359CE"/>
    <w:rsid w:val="00D35D9B"/>
    <w:rsid w:val="00D36B13"/>
    <w:rsid w:val="00D36BF2"/>
    <w:rsid w:val="00D3710F"/>
    <w:rsid w:val="00D37485"/>
    <w:rsid w:val="00D40E99"/>
    <w:rsid w:val="00D4227A"/>
    <w:rsid w:val="00D42C69"/>
    <w:rsid w:val="00D4370B"/>
    <w:rsid w:val="00D43B09"/>
    <w:rsid w:val="00D51A23"/>
    <w:rsid w:val="00D542BF"/>
    <w:rsid w:val="00D552F2"/>
    <w:rsid w:val="00D57270"/>
    <w:rsid w:val="00D61C08"/>
    <w:rsid w:val="00D63C77"/>
    <w:rsid w:val="00D641DD"/>
    <w:rsid w:val="00D74024"/>
    <w:rsid w:val="00D74786"/>
    <w:rsid w:val="00D771DC"/>
    <w:rsid w:val="00D802B1"/>
    <w:rsid w:val="00D80730"/>
    <w:rsid w:val="00D81C4A"/>
    <w:rsid w:val="00D8347C"/>
    <w:rsid w:val="00D845CF"/>
    <w:rsid w:val="00D85AC4"/>
    <w:rsid w:val="00D86162"/>
    <w:rsid w:val="00D87233"/>
    <w:rsid w:val="00D914ED"/>
    <w:rsid w:val="00DA2FDA"/>
    <w:rsid w:val="00DA70E1"/>
    <w:rsid w:val="00DB113A"/>
    <w:rsid w:val="00DB5760"/>
    <w:rsid w:val="00DC2C26"/>
    <w:rsid w:val="00DC2EF2"/>
    <w:rsid w:val="00DC54C5"/>
    <w:rsid w:val="00DC6C40"/>
    <w:rsid w:val="00DC7515"/>
    <w:rsid w:val="00DD3429"/>
    <w:rsid w:val="00DD5806"/>
    <w:rsid w:val="00DD5891"/>
    <w:rsid w:val="00DE1602"/>
    <w:rsid w:val="00DE1F85"/>
    <w:rsid w:val="00DE487E"/>
    <w:rsid w:val="00DE527D"/>
    <w:rsid w:val="00DF1749"/>
    <w:rsid w:val="00DF1E51"/>
    <w:rsid w:val="00DF20A5"/>
    <w:rsid w:val="00DF24D6"/>
    <w:rsid w:val="00DF39FB"/>
    <w:rsid w:val="00DF46E3"/>
    <w:rsid w:val="00DF6F2E"/>
    <w:rsid w:val="00E04AA8"/>
    <w:rsid w:val="00E04C48"/>
    <w:rsid w:val="00E06768"/>
    <w:rsid w:val="00E12B8F"/>
    <w:rsid w:val="00E1489F"/>
    <w:rsid w:val="00E15F6F"/>
    <w:rsid w:val="00E16076"/>
    <w:rsid w:val="00E17065"/>
    <w:rsid w:val="00E17A9A"/>
    <w:rsid w:val="00E20EBB"/>
    <w:rsid w:val="00E23848"/>
    <w:rsid w:val="00E24664"/>
    <w:rsid w:val="00E252BC"/>
    <w:rsid w:val="00E25DE8"/>
    <w:rsid w:val="00E27D7A"/>
    <w:rsid w:val="00E30CB3"/>
    <w:rsid w:val="00E33293"/>
    <w:rsid w:val="00E33E7D"/>
    <w:rsid w:val="00E34BC7"/>
    <w:rsid w:val="00E35141"/>
    <w:rsid w:val="00E35B03"/>
    <w:rsid w:val="00E36201"/>
    <w:rsid w:val="00E36BB7"/>
    <w:rsid w:val="00E42CC2"/>
    <w:rsid w:val="00E4498D"/>
    <w:rsid w:val="00E45BFA"/>
    <w:rsid w:val="00E4601B"/>
    <w:rsid w:val="00E47E4C"/>
    <w:rsid w:val="00E507BB"/>
    <w:rsid w:val="00E53D9F"/>
    <w:rsid w:val="00E54A60"/>
    <w:rsid w:val="00E55BE6"/>
    <w:rsid w:val="00E577AC"/>
    <w:rsid w:val="00E603D0"/>
    <w:rsid w:val="00E62913"/>
    <w:rsid w:val="00E646DE"/>
    <w:rsid w:val="00E6644A"/>
    <w:rsid w:val="00E727A2"/>
    <w:rsid w:val="00E72970"/>
    <w:rsid w:val="00E73CF5"/>
    <w:rsid w:val="00E76A0A"/>
    <w:rsid w:val="00E77C05"/>
    <w:rsid w:val="00E82E04"/>
    <w:rsid w:val="00E83847"/>
    <w:rsid w:val="00E866B7"/>
    <w:rsid w:val="00E868C5"/>
    <w:rsid w:val="00E86E5B"/>
    <w:rsid w:val="00E873D2"/>
    <w:rsid w:val="00E87D84"/>
    <w:rsid w:val="00E91223"/>
    <w:rsid w:val="00E92DBD"/>
    <w:rsid w:val="00E944EA"/>
    <w:rsid w:val="00E95440"/>
    <w:rsid w:val="00E964D0"/>
    <w:rsid w:val="00EA0AD7"/>
    <w:rsid w:val="00EA3656"/>
    <w:rsid w:val="00EA61F1"/>
    <w:rsid w:val="00EA74B2"/>
    <w:rsid w:val="00EB1626"/>
    <w:rsid w:val="00EB37D2"/>
    <w:rsid w:val="00EB47CA"/>
    <w:rsid w:val="00EB704B"/>
    <w:rsid w:val="00EC3263"/>
    <w:rsid w:val="00EC37F8"/>
    <w:rsid w:val="00EC4B12"/>
    <w:rsid w:val="00EC7157"/>
    <w:rsid w:val="00ED2A51"/>
    <w:rsid w:val="00ED3780"/>
    <w:rsid w:val="00ED44F0"/>
    <w:rsid w:val="00EE1BC9"/>
    <w:rsid w:val="00EE5D46"/>
    <w:rsid w:val="00EF1303"/>
    <w:rsid w:val="00EF14A9"/>
    <w:rsid w:val="00EF156D"/>
    <w:rsid w:val="00EF22AB"/>
    <w:rsid w:val="00EF2AE1"/>
    <w:rsid w:val="00EF380F"/>
    <w:rsid w:val="00EF67C0"/>
    <w:rsid w:val="00F06795"/>
    <w:rsid w:val="00F067A3"/>
    <w:rsid w:val="00F06DF7"/>
    <w:rsid w:val="00F10FAC"/>
    <w:rsid w:val="00F14D7F"/>
    <w:rsid w:val="00F1626D"/>
    <w:rsid w:val="00F21252"/>
    <w:rsid w:val="00F2238A"/>
    <w:rsid w:val="00F27D05"/>
    <w:rsid w:val="00F3253E"/>
    <w:rsid w:val="00F32C1B"/>
    <w:rsid w:val="00F33850"/>
    <w:rsid w:val="00F3434D"/>
    <w:rsid w:val="00F360B4"/>
    <w:rsid w:val="00F37558"/>
    <w:rsid w:val="00F4575C"/>
    <w:rsid w:val="00F469DC"/>
    <w:rsid w:val="00F50BD9"/>
    <w:rsid w:val="00F514EF"/>
    <w:rsid w:val="00F51BF4"/>
    <w:rsid w:val="00F52AD8"/>
    <w:rsid w:val="00F52AFD"/>
    <w:rsid w:val="00F53B12"/>
    <w:rsid w:val="00F53FBB"/>
    <w:rsid w:val="00F60154"/>
    <w:rsid w:val="00F61785"/>
    <w:rsid w:val="00F62457"/>
    <w:rsid w:val="00F637F6"/>
    <w:rsid w:val="00F63FC3"/>
    <w:rsid w:val="00F66AD8"/>
    <w:rsid w:val="00F66BBF"/>
    <w:rsid w:val="00F66DC9"/>
    <w:rsid w:val="00F7156C"/>
    <w:rsid w:val="00F71819"/>
    <w:rsid w:val="00F73DDA"/>
    <w:rsid w:val="00F75D8B"/>
    <w:rsid w:val="00F83F5A"/>
    <w:rsid w:val="00F84630"/>
    <w:rsid w:val="00F861C3"/>
    <w:rsid w:val="00F90980"/>
    <w:rsid w:val="00F924A4"/>
    <w:rsid w:val="00F92B51"/>
    <w:rsid w:val="00F93D13"/>
    <w:rsid w:val="00F95426"/>
    <w:rsid w:val="00F959B8"/>
    <w:rsid w:val="00F972DA"/>
    <w:rsid w:val="00FA06ED"/>
    <w:rsid w:val="00FA0C6D"/>
    <w:rsid w:val="00FA13F8"/>
    <w:rsid w:val="00FA7585"/>
    <w:rsid w:val="00FA77B6"/>
    <w:rsid w:val="00FB2374"/>
    <w:rsid w:val="00FB26C4"/>
    <w:rsid w:val="00FB387C"/>
    <w:rsid w:val="00FB4059"/>
    <w:rsid w:val="00FB63B1"/>
    <w:rsid w:val="00FB6D0B"/>
    <w:rsid w:val="00FC052E"/>
    <w:rsid w:val="00FC0C2D"/>
    <w:rsid w:val="00FC23DB"/>
    <w:rsid w:val="00FC25E2"/>
    <w:rsid w:val="00FC489E"/>
    <w:rsid w:val="00FC4D64"/>
    <w:rsid w:val="00FC5622"/>
    <w:rsid w:val="00FD1500"/>
    <w:rsid w:val="00FD292D"/>
    <w:rsid w:val="00FD2A58"/>
    <w:rsid w:val="00FD331A"/>
    <w:rsid w:val="00FD48C8"/>
    <w:rsid w:val="00FD6FC5"/>
    <w:rsid w:val="00FE152E"/>
    <w:rsid w:val="00FE28FB"/>
    <w:rsid w:val="00FE4B63"/>
    <w:rsid w:val="00FE67D1"/>
    <w:rsid w:val="00FE72A5"/>
    <w:rsid w:val="00FF3DB6"/>
    <w:rsid w:val="00FF70E2"/>
    <w:rsid w:val="00FF7351"/>
    <w:rsid w:val="00FF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BF359"/>
  <w15:chartTrackingRefBased/>
  <w15:docId w15:val="{9CA0F11A-DE24-4446-A400-8203C5B9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5871"/>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0615B8"/>
    <w:pPr>
      <w:ind w:left="720"/>
      <w:contextualSpacing/>
    </w:pPr>
  </w:style>
  <w:style w:type="paragraph" w:styleId="Header">
    <w:name w:val="header"/>
    <w:basedOn w:val="Normal"/>
    <w:link w:val="HeaderChar"/>
    <w:uiPriority w:val="99"/>
    <w:unhideWhenUsed/>
    <w:rsid w:val="00482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0CB"/>
  </w:style>
  <w:style w:type="paragraph" w:styleId="Footer">
    <w:name w:val="footer"/>
    <w:basedOn w:val="Normal"/>
    <w:link w:val="FooterChar"/>
    <w:uiPriority w:val="99"/>
    <w:unhideWhenUsed/>
    <w:rsid w:val="00482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0CB"/>
  </w:style>
  <w:style w:type="character" w:styleId="Hyperlink">
    <w:name w:val="Hyperlink"/>
    <w:basedOn w:val="DefaultParagraphFont"/>
    <w:uiPriority w:val="99"/>
    <w:unhideWhenUsed/>
    <w:rsid w:val="00AC6E3C"/>
    <w:rPr>
      <w:color w:val="0563C1" w:themeColor="hyperlink"/>
      <w:u w:val="single"/>
    </w:rPr>
  </w:style>
  <w:style w:type="character" w:styleId="UnresolvedMention">
    <w:name w:val="Unresolved Mention"/>
    <w:basedOn w:val="DefaultParagraphFont"/>
    <w:uiPriority w:val="99"/>
    <w:semiHidden/>
    <w:unhideWhenUsed/>
    <w:rsid w:val="00AC6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43149">
      <w:bodyDiv w:val="1"/>
      <w:marLeft w:val="0"/>
      <w:marRight w:val="0"/>
      <w:marTop w:val="0"/>
      <w:marBottom w:val="0"/>
      <w:divBdr>
        <w:top w:val="none" w:sz="0" w:space="0" w:color="auto"/>
        <w:left w:val="none" w:sz="0" w:space="0" w:color="auto"/>
        <w:bottom w:val="none" w:sz="0" w:space="0" w:color="auto"/>
        <w:right w:val="none" w:sz="0" w:space="0" w:color="auto"/>
      </w:divBdr>
    </w:div>
    <w:div w:id="169889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novation.luskin.ucla.edu/2024/11/12/ucla-evaluates-los-angeles-plan-to-invest-billions-of-dollars-in-wastewater-recycling-infrastructur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8B6ED-989B-40A2-BD48-37D81DEA2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Oliphant</dc:creator>
  <cp:keywords/>
  <dc:description/>
  <cp:lastModifiedBy>Jack Feldman</cp:lastModifiedBy>
  <cp:revision>2</cp:revision>
  <dcterms:created xsi:type="dcterms:W3CDTF">2024-12-05T04:14:00Z</dcterms:created>
  <dcterms:modified xsi:type="dcterms:W3CDTF">2024-12-05T04:14:00Z</dcterms:modified>
</cp:coreProperties>
</file>